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E6EE4" w14:textId="3BC53296" w:rsidR="00D66448" w:rsidRPr="00CD110D" w:rsidRDefault="00CD110D">
      <w:pPr>
        <w:rPr>
          <w:b/>
          <w:bCs/>
          <w:sz w:val="28"/>
          <w:szCs w:val="28"/>
        </w:rPr>
      </w:pPr>
      <w:r w:rsidRPr="00CD110D">
        <w:rPr>
          <w:b/>
          <w:bCs/>
          <w:sz w:val="28"/>
          <w:szCs w:val="28"/>
        </w:rPr>
        <w:t>Application for a Multi-Community Shared Ownership Renewable Energy Project Benefit Society</w:t>
      </w:r>
    </w:p>
    <w:p w14:paraId="17326981" w14:textId="04063882" w:rsidR="00CD110D" w:rsidRDefault="00CD110D">
      <w:pPr>
        <w:rPr>
          <w:b/>
          <w:bCs/>
          <w:sz w:val="28"/>
          <w:szCs w:val="28"/>
        </w:rPr>
      </w:pPr>
    </w:p>
    <w:p w14:paraId="7DB28101" w14:textId="4F4E4217" w:rsidR="00CD110D" w:rsidRPr="00914083" w:rsidRDefault="00CD110D">
      <w:pPr>
        <w:rPr>
          <w:sz w:val="28"/>
          <w:szCs w:val="28"/>
        </w:rPr>
      </w:pPr>
      <w:r w:rsidRPr="00914083">
        <w:rPr>
          <w:sz w:val="28"/>
          <w:szCs w:val="28"/>
        </w:rPr>
        <w:t xml:space="preserve">Please complete </w:t>
      </w:r>
      <w:r w:rsidR="00006E9B">
        <w:rPr>
          <w:sz w:val="28"/>
          <w:szCs w:val="28"/>
        </w:rPr>
        <w:t xml:space="preserve">the 2 sections in </w:t>
      </w:r>
      <w:r w:rsidRPr="00914083">
        <w:rPr>
          <w:sz w:val="28"/>
          <w:szCs w:val="28"/>
        </w:rPr>
        <w:t>this form and send to EKREG Ltd (</w:t>
      </w:r>
      <w:hyperlink r:id="rId7" w:tgtFrame="_blank" w:history="1">
        <w:r w:rsidRPr="00914083">
          <w:rPr>
            <w:rStyle w:val="Hyperlink"/>
            <w:sz w:val="28"/>
            <w:szCs w:val="28"/>
          </w:rPr>
          <w:t>ekregltd@gmail.com</w:t>
        </w:r>
      </w:hyperlink>
      <w:r w:rsidRPr="00914083">
        <w:rPr>
          <w:sz w:val="28"/>
          <w:szCs w:val="28"/>
        </w:rPr>
        <w:t>)</w:t>
      </w:r>
      <w:r w:rsidR="00006E9B">
        <w:rPr>
          <w:sz w:val="28"/>
          <w:szCs w:val="28"/>
        </w:rPr>
        <w:t xml:space="preserve"> </w:t>
      </w:r>
      <w:r w:rsidR="00006E9B" w:rsidRPr="00006E9B">
        <w:rPr>
          <w:sz w:val="28"/>
          <w:szCs w:val="28"/>
        </w:rPr>
        <w:t>along with proof of ID for two of the founding members (photocopy of passport or driving license)</w:t>
      </w:r>
      <w:r w:rsidR="00F148A9">
        <w:rPr>
          <w:sz w:val="28"/>
          <w:szCs w:val="28"/>
        </w:rPr>
        <w:t>.</w:t>
      </w:r>
    </w:p>
    <w:p w14:paraId="42F735E6" w14:textId="386B9DD8" w:rsidR="00CD110D" w:rsidRDefault="00CD110D">
      <w:pPr>
        <w:rPr>
          <w:sz w:val="28"/>
          <w:szCs w:val="28"/>
        </w:rPr>
      </w:pPr>
    </w:p>
    <w:p w14:paraId="284DCE95" w14:textId="03717D5F" w:rsidR="00EE1FAB" w:rsidRDefault="00EE1FAB">
      <w:pPr>
        <w:rPr>
          <w:sz w:val="28"/>
          <w:szCs w:val="28"/>
        </w:rPr>
      </w:pPr>
      <w:r w:rsidRPr="00EE1FAB">
        <w:rPr>
          <w:sz w:val="28"/>
          <w:szCs w:val="28"/>
        </w:rPr>
        <w:t>Before you start completing this for</w:t>
      </w:r>
      <w:r>
        <w:rPr>
          <w:sz w:val="28"/>
          <w:szCs w:val="28"/>
        </w:rPr>
        <w:t xml:space="preserve">m, you </w:t>
      </w:r>
      <w:r w:rsidR="005B23C9">
        <w:rPr>
          <w:sz w:val="28"/>
          <w:szCs w:val="28"/>
        </w:rPr>
        <w:t>should</w:t>
      </w:r>
      <w:r>
        <w:rPr>
          <w:sz w:val="28"/>
          <w:szCs w:val="28"/>
        </w:rPr>
        <w:t xml:space="preserve"> read the “Guide to Multi-Community Model Rules” and </w:t>
      </w:r>
      <w:r w:rsidR="005B23C9" w:rsidRPr="005B23C9">
        <w:rPr>
          <w:sz w:val="28"/>
          <w:szCs w:val="28"/>
        </w:rPr>
        <w:t xml:space="preserve">you may find it helpful to read Chapter 5 of </w:t>
      </w:r>
      <w:r w:rsidRPr="005B23C9">
        <w:rPr>
          <w:sz w:val="28"/>
          <w:szCs w:val="28"/>
        </w:rPr>
        <w:t>the</w:t>
      </w:r>
      <w:r>
        <w:rPr>
          <w:sz w:val="28"/>
          <w:szCs w:val="28"/>
        </w:rPr>
        <w:t xml:space="preserve"> </w:t>
      </w:r>
      <w:r w:rsidRPr="00EE1FAB">
        <w:rPr>
          <w:sz w:val="28"/>
          <w:szCs w:val="28"/>
        </w:rPr>
        <w:t>FCA’s latest version of “Guidance on the FCA’s registration function under the Co-operative and Community Benefits Societies Act 2014”</w:t>
      </w:r>
      <w:r>
        <w:rPr>
          <w:sz w:val="28"/>
          <w:szCs w:val="28"/>
        </w:rPr>
        <w:t>.</w:t>
      </w:r>
    </w:p>
    <w:p w14:paraId="33E36AAC" w14:textId="36801510" w:rsidR="003F7CDA" w:rsidRDefault="003F7CDA">
      <w:pPr>
        <w:rPr>
          <w:sz w:val="28"/>
          <w:szCs w:val="28"/>
        </w:rPr>
      </w:pPr>
    </w:p>
    <w:p w14:paraId="6AB4D2B6" w14:textId="0F4E01DB" w:rsidR="003F7CDA" w:rsidRDefault="003F7CDA">
      <w:pPr>
        <w:rPr>
          <w:sz w:val="28"/>
          <w:szCs w:val="28"/>
        </w:rPr>
      </w:pPr>
      <w:r>
        <w:rPr>
          <w:sz w:val="28"/>
          <w:szCs w:val="28"/>
        </w:rPr>
        <w:t xml:space="preserve">Please note that the FCA is the </w:t>
      </w:r>
      <w:r w:rsidR="00943B07">
        <w:rPr>
          <w:sz w:val="28"/>
          <w:szCs w:val="28"/>
        </w:rPr>
        <w:t xml:space="preserve">sole </w:t>
      </w:r>
      <w:r>
        <w:rPr>
          <w:sz w:val="28"/>
          <w:szCs w:val="28"/>
        </w:rPr>
        <w:t xml:space="preserve">arbiter of </w:t>
      </w:r>
      <w:r w:rsidR="00943B07">
        <w:rPr>
          <w:sz w:val="28"/>
          <w:szCs w:val="28"/>
        </w:rPr>
        <w:t xml:space="preserve">registration of rules for a new Community Benefit Society. Whilst the use of FCA approved model rules </w:t>
      </w:r>
      <w:r w:rsidR="00DF2413">
        <w:rPr>
          <w:sz w:val="28"/>
          <w:szCs w:val="28"/>
        </w:rPr>
        <w:t>expediate</w:t>
      </w:r>
      <w:r w:rsidR="00943B07">
        <w:rPr>
          <w:sz w:val="28"/>
          <w:szCs w:val="28"/>
        </w:rPr>
        <w:t>s this process, EKREG Ltd is not liable for the decisions of the FCA.</w:t>
      </w:r>
    </w:p>
    <w:p w14:paraId="12DCA6E1" w14:textId="0E387E31" w:rsidR="00CD110D" w:rsidRDefault="00CD110D">
      <w:pPr>
        <w:rPr>
          <w:sz w:val="28"/>
          <w:szCs w:val="28"/>
        </w:rPr>
      </w:pPr>
      <w:r w:rsidRPr="00EE1FAB">
        <w:rPr>
          <w:sz w:val="28"/>
          <w:szCs w:val="28"/>
        </w:rPr>
        <w:br w:type="page"/>
      </w:r>
    </w:p>
    <w:p w14:paraId="1F7B41AC" w14:textId="75EFD6F3" w:rsidR="00CD110D" w:rsidRDefault="00CD110D">
      <w:pPr>
        <w:rPr>
          <w:sz w:val="28"/>
          <w:szCs w:val="28"/>
          <w:u w:val="single"/>
        </w:rPr>
      </w:pPr>
      <w:r w:rsidRPr="00CD110D">
        <w:rPr>
          <w:sz w:val="28"/>
          <w:szCs w:val="28"/>
          <w:u w:val="single"/>
        </w:rPr>
        <w:lastRenderedPageBreak/>
        <w:t>SECTION 1 – FCA registration questions</w:t>
      </w:r>
    </w:p>
    <w:p w14:paraId="0D160F4F" w14:textId="2255F3E3" w:rsidR="00CD110D" w:rsidRPr="003F7CDA" w:rsidRDefault="00CD110D">
      <w:pPr>
        <w:rPr>
          <w:u w:val="single"/>
        </w:rPr>
      </w:pPr>
    </w:p>
    <w:p w14:paraId="1D0D9FD0" w14:textId="01EE33A0" w:rsidR="00CD110D" w:rsidRPr="003F7CDA" w:rsidRDefault="00CD110D" w:rsidP="003F7CDA">
      <w:pPr>
        <w:pStyle w:val="ListParagraph"/>
        <w:numPr>
          <w:ilvl w:val="0"/>
          <w:numId w:val="8"/>
        </w:numPr>
      </w:pPr>
      <w:r w:rsidRPr="003F7CDA">
        <w:rPr>
          <w:b/>
        </w:rPr>
        <w:t>Who should we contact about this application?</w:t>
      </w:r>
    </w:p>
    <w:p w14:paraId="741DE4A9" w14:textId="77777777" w:rsidR="00914083" w:rsidRPr="003F7CDA" w:rsidRDefault="00914083" w:rsidP="00914083">
      <w:pPr>
        <w:pStyle w:val="ListParagraph"/>
        <w:tabs>
          <w:tab w:val="num" w:pos="0"/>
        </w:tabs>
      </w:pPr>
    </w:p>
    <w:p w14:paraId="15FF26F9" w14:textId="12386ED9" w:rsidR="00CD110D" w:rsidRPr="003F7CDA" w:rsidRDefault="00914083" w:rsidP="00CD110D">
      <w:pPr>
        <w:tabs>
          <w:tab w:val="num" w:pos="0"/>
        </w:tabs>
      </w:pPr>
      <w:r w:rsidRPr="003F7CDA">
        <w:t>Name:</w:t>
      </w:r>
    </w:p>
    <w:p w14:paraId="1A013DBF" w14:textId="1F7765D1" w:rsidR="00914083" w:rsidRPr="003F7CDA" w:rsidRDefault="00914083" w:rsidP="00CD110D">
      <w:pPr>
        <w:tabs>
          <w:tab w:val="num" w:pos="0"/>
        </w:tabs>
      </w:pPr>
      <w:r w:rsidRPr="003F7CDA">
        <w:t>Position:</w:t>
      </w:r>
    </w:p>
    <w:p w14:paraId="4289BAF9" w14:textId="7A9A1D9D" w:rsidR="00914083" w:rsidRPr="003F7CDA" w:rsidRDefault="00914083" w:rsidP="00CD110D">
      <w:pPr>
        <w:tabs>
          <w:tab w:val="num" w:pos="0"/>
        </w:tabs>
      </w:pPr>
      <w:r w:rsidRPr="003F7CDA">
        <w:t>Postal Address:</w:t>
      </w:r>
    </w:p>
    <w:p w14:paraId="056F127D" w14:textId="2337082A" w:rsidR="00914083" w:rsidRPr="003F7CDA" w:rsidRDefault="00914083" w:rsidP="00CD110D">
      <w:pPr>
        <w:tabs>
          <w:tab w:val="num" w:pos="0"/>
        </w:tabs>
      </w:pPr>
      <w:r w:rsidRPr="003F7CDA">
        <w:t>Telephone Number:</w:t>
      </w:r>
    </w:p>
    <w:p w14:paraId="1140EA7C" w14:textId="62B0EBE3" w:rsidR="00914083" w:rsidRPr="003F7CDA" w:rsidRDefault="00914083" w:rsidP="00CD110D">
      <w:pPr>
        <w:tabs>
          <w:tab w:val="num" w:pos="0"/>
        </w:tabs>
      </w:pPr>
      <w:r w:rsidRPr="003F7CDA">
        <w:t>Email Address:</w:t>
      </w:r>
    </w:p>
    <w:p w14:paraId="747E9D76" w14:textId="77777777" w:rsidR="00CD110D" w:rsidRPr="003F7CDA" w:rsidRDefault="00CD110D" w:rsidP="00CD110D">
      <w:pPr>
        <w:tabs>
          <w:tab w:val="num" w:pos="0"/>
        </w:tabs>
      </w:pPr>
    </w:p>
    <w:p w14:paraId="6023A165" w14:textId="2A773B94" w:rsidR="00914083" w:rsidRPr="003F7CDA" w:rsidRDefault="00914083" w:rsidP="003F7CDA">
      <w:pPr>
        <w:pStyle w:val="ListParagraph"/>
        <w:numPr>
          <w:ilvl w:val="0"/>
          <w:numId w:val="8"/>
        </w:numPr>
        <w:rPr>
          <w:b/>
          <w:bCs/>
        </w:rPr>
      </w:pPr>
      <w:r w:rsidRPr="003F7CDA">
        <w:rPr>
          <w:b/>
          <w:bCs/>
        </w:rPr>
        <w:t>What are you applying to do?</w:t>
      </w:r>
    </w:p>
    <w:p w14:paraId="0472338D" w14:textId="189EBF99" w:rsidR="00914083" w:rsidRPr="003F7CDA" w:rsidRDefault="00914083" w:rsidP="00914083"/>
    <w:p w14:paraId="1D29142B" w14:textId="0D570097" w:rsidR="00914083" w:rsidRPr="003F7CDA" w:rsidRDefault="00914083" w:rsidP="00914083">
      <w:r w:rsidRPr="003F7CDA">
        <w:t>Register a new community benefit society</w:t>
      </w:r>
      <w:r w:rsidRPr="003F7CDA">
        <w:tab/>
      </w:r>
      <w:r w:rsidRPr="003F7CDA">
        <w:tab/>
      </w:r>
      <w:r w:rsidRPr="003F7CDA">
        <w:tab/>
      </w:r>
      <w:r w:rsidRPr="003F7CDA">
        <w:tab/>
        <w:t>Y/N</w:t>
      </w:r>
    </w:p>
    <w:p w14:paraId="725BBE24" w14:textId="18698BE7" w:rsidR="00914083" w:rsidRPr="003F7CDA" w:rsidRDefault="00914083" w:rsidP="00914083">
      <w:r w:rsidRPr="003F7CDA">
        <w:t xml:space="preserve">Convert a company to a community benefit society </w:t>
      </w:r>
      <w:r w:rsidRPr="003F7CDA">
        <w:tab/>
      </w:r>
      <w:r w:rsidRPr="003F7CDA">
        <w:tab/>
      </w:r>
      <w:r w:rsidR="009B0321" w:rsidRPr="003F7CDA">
        <w:tab/>
      </w:r>
      <w:r w:rsidRPr="003F7CDA">
        <w:t>Y/N</w:t>
      </w:r>
    </w:p>
    <w:p w14:paraId="71E7885A" w14:textId="2428ED3E" w:rsidR="00914083" w:rsidRPr="003F7CDA" w:rsidRDefault="00914083" w:rsidP="00914083">
      <w:r w:rsidRPr="003F7CDA">
        <w:t>Convert a friendly society into a community benefit society</w:t>
      </w:r>
      <w:r w:rsidRPr="003F7CDA">
        <w:tab/>
      </w:r>
      <w:r w:rsidR="009B0321" w:rsidRPr="003F7CDA">
        <w:tab/>
      </w:r>
      <w:r w:rsidRPr="003F7CDA">
        <w:t>Y/N</w:t>
      </w:r>
    </w:p>
    <w:p w14:paraId="4B3C2215" w14:textId="43C24172" w:rsidR="00914083" w:rsidRPr="003F7CDA" w:rsidRDefault="00914083" w:rsidP="00914083"/>
    <w:p w14:paraId="0E558E48" w14:textId="760A49EB" w:rsidR="00EE1FAB" w:rsidRPr="003F7CDA" w:rsidRDefault="00EE1FAB" w:rsidP="00EE1FAB">
      <w:pPr>
        <w:ind w:left="720"/>
        <w:rPr>
          <w:i/>
          <w:iCs/>
        </w:rPr>
      </w:pPr>
      <w:r w:rsidRPr="003F7CDA">
        <w:rPr>
          <w:i/>
          <w:iCs/>
        </w:rPr>
        <w:t>Please note that if you are converting a company or friendly society then the following EXTRA information will be required by EKREG Ltd:</w:t>
      </w:r>
    </w:p>
    <w:p w14:paraId="03C2C173" w14:textId="6183FCAB" w:rsidR="00EE1FAB" w:rsidRPr="003F7CDA" w:rsidRDefault="00EE1FAB" w:rsidP="00EE1FAB">
      <w:pPr>
        <w:ind w:left="720"/>
        <w:rPr>
          <w:i/>
          <w:iCs/>
        </w:rPr>
      </w:pPr>
    </w:p>
    <w:p w14:paraId="2650BDBC" w14:textId="2BF84496" w:rsidR="00EE1FAB" w:rsidRPr="003F7CDA" w:rsidRDefault="00EE1FAB" w:rsidP="00EE1FAB">
      <w:pPr>
        <w:ind w:left="720"/>
        <w:rPr>
          <w:i/>
          <w:iCs/>
        </w:rPr>
      </w:pPr>
      <w:r w:rsidRPr="003F7CDA">
        <w:rPr>
          <w:i/>
          <w:iCs/>
        </w:rPr>
        <w:t>Three copies of a special resolution to convert the company, with the following information included in the resolution:</w:t>
      </w:r>
    </w:p>
    <w:p w14:paraId="028B9B5C" w14:textId="73548D8D" w:rsidR="00EE1FAB" w:rsidRPr="003F7CDA" w:rsidRDefault="00EE1FAB" w:rsidP="00EE1FAB">
      <w:pPr>
        <w:numPr>
          <w:ilvl w:val="0"/>
          <w:numId w:val="2"/>
        </w:numPr>
        <w:ind w:left="1080"/>
        <w:rPr>
          <w:i/>
          <w:iCs/>
        </w:rPr>
      </w:pPr>
      <w:r w:rsidRPr="003F7CDA">
        <w:rPr>
          <w:i/>
          <w:iCs/>
        </w:rPr>
        <w:t>Company name &amp; registration number</w:t>
      </w:r>
    </w:p>
    <w:p w14:paraId="15CDF12D" w14:textId="434CE914" w:rsidR="00EE1FAB" w:rsidRPr="003F7CDA" w:rsidRDefault="00EE1FAB" w:rsidP="00EE1FAB">
      <w:pPr>
        <w:numPr>
          <w:ilvl w:val="0"/>
          <w:numId w:val="2"/>
        </w:numPr>
        <w:ind w:left="1080"/>
        <w:rPr>
          <w:i/>
          <w:iCs/>
        </w:rPr>
      </w:pPr>
      <w:r w:rsidRPr="003F7CDA">
        <w:rPr>
          <w:i/>
          <w:iCs/>
        </w:rPr>
        <w:t>Registered office address, including postcode</w:t>
      </w:r>
    </w:p>
    <w:p w14:paraId="40D3C587" w14:textId="77777777" w:rsidR="00EE1FAB" w:rsidRPr="003F7CDA" w:rsidRDefault="00EE1FAB" w:rsidP="00EE1FAB">
      <w:pPr>
        <w:numPr>
          <w:ilvl w:val="0"/>
          <w:numId w:val="2"/>
        </w:numPr>
        <w:ind w:left="1080"/>
        <w:rPr>
          <w:i/>
          <w:iCs/>
        </w:rPr>
      </w:pPr>
      <w:r w:rsidRPr="003F7CDA">
        <w:rPr>
          <w:i/>
          <w:iCs/>
        </w:rPr>
        <w:t>Date the resolution was passed</w:t>
      </w:r>
    </w:p>
    <w:p w14:paraId="174DB339" w14:textId="2D46C280" w:rsidR="00EE1FAB" w:rsidRPr="003F7CDA" w:rsidRDefault="00EE1FAB" w:rsidP="00EE1FAB">
      <w:pPr>
        <w:numPr>
          <w:ilvl w:val="0"/>
          <w:numId w:val="2"/>
        </w:numPr>
        <w:ind w:left="1080"/>
        <w:rPr>
          <w:i/>
          <w:iCs/>
        </w:rPr>
      </w:pPr>
      <w:r w:rsidRPr="003F7CDA">
        <w:rPr>
          <w:i/>
          <w:iCs/>
        </w:rPr>
        <w:t xml:space="preserve">Names of three members appointed to sign the </w:t>
      </w:r>
      <w:r w:rsidR="00006E9B" w:rsidRPr="003F7CDA">
        <w:rPr>
          <w:i/>
          <w:iCs/>
        </w:rPr>
        <w:t xml:space="preserve">new </w:t>
      </w:r>
      <w:r w:rsidRPr="003F7CDA">
        <w:rPr>
          <w:i/>
          <w:iCs/>
        </w:rPr>
        <w:t>society’s rules and to either: accept alterations to the rules made by the FCA without further consulting the company; or lay any such alterations before a general meeting of the company for acceptance</w:t>
      </w:r>
    </w:p>
    <w:p w14:paraId="1F810630" w14:textId="77777777" w:rsidR="00EE1FAB" w:rsidRPr="003F7CDA" w:rsidRDefault="00EE1FAB" w:rsidP="00EE1FAB">
      <w:pPr>
        <w:ind w:left="720"/>
      </w:pPr>
    </w:p>
    <w:p w14:paraId="349F68F6" w14:textId="77777777" w:rsidR="00914083" w:rsidRPr="003F7CDA" w:rsidRDefault="00914083" w:rsidP="00914083"/>
    <w:p w14:paraId="567A090E" w14:textId="085280CB" w:rsidR="00CD110D" w:rsidRPr="003F7CDA" w:rsidRDefault="00CD110D" w:rsidP="003F7CDA">
      <w:pPr>
        <w:pStyle w:val="ListParagraph"/>
        <w:numPr>
          <w:ilvl w:val="0"/>
          <w:numId w:val="8"/>
        </w:numPr>
      </w:pPr>
      <w:r w:rsidRPr="003F7CDA">
        <w:rPr>
          <w:b/>
        </w:rPr>
        <w:t>What will be the registered name of the society?</w:t>
      </w:r>
    </w:p>
    <w:p w14:paraId="613836F6" w14:textId="39DA1C35" w:rsidR="00914083" w:rsidRPr="003F7CDA" w:rsidRDefault="00914083" w:rsidP="00914083"/>
    <w:p w14:paraId="7F78FDFC" w14:textId="77777777" w:rsidR="00914083" w:rsidRPr="003F7CDA" w:rsidRDefault="00914083" w:rsidP="00914083"/>
    <w:p w14:paraId="692A6F6A" w14:textId="1C012C6C" w:rsidR="00914083" w:rsidRPr="003F7CDA" w:rsidRDefault="00914083" w:rsidP="00914083"/>
    <w:p w14:paraId="7411E8D3" w14:textId="3161A575" w:rsidR="00914083" w:rsidRPr="003F7CDA" w:rsidRDefault="00914083" w:rsidP="003F7CDA">
      <w:pPr>
        <w:pStyle w:val="ListParagraph"/>
        <w:numPr>
          <w:ilvl w:val="0"/>
          <w:numId w:val="8"/>
        </w:numPr>
        <w:rPr>
          <w:b/>
          <w:bCs/>
        </w:rPr>
      </w:pPr>
      <w:r w:rsidRPr="003F7CDA">
        <w:rPr>
          <w:b/>
          <w:bCs/>
        </w:rPr>
        <w:t>Which Community Councils have signed up to participate in this project?</w:t>
      </w:r>
    </w:p>
    <w:p w14:paraId="462F17CE" w14:textId="5FB4997E" w:rsidR="00914083" w:rsidRPr="003F7CDA" w:rsidRDefault="00914083" w:rsidP="00914083">
      <w:pPr>
        <w:rPr>
          <w:b/>
          <w:bCs/>
        </w:rPr>
      </w:pPr>
    </w:p>
    <w:p w14:paraId="2E7154CF" w14:textId="77777777" w:rsidR="00914083" w:rsidRPr="003F7CDA" w:rsidRDefault="00914083" w:rsidP="00914083">
      <w:pPr>
        <w:rPr>
          <w:b/>
          <w:bCs/>
        </w:rPr>
      </w:pPr>
    </w:p>
    <w:p w14:paraId="6DC44122" w14:textId="0A153CA5" w:rsidR="00914083" w:rsidRPr="003F7CDA" w:rsidRDefault="00914083" w:rsidP="00914083">
      <w:pPr>
        <w:rPr>
          <w:b/>
          <w:bCs/>
        </w:rPr>
      </w:pPr>
    </w:p>
    <w:p w14:paraId="6BC42FD3" w14:textId="7B0E23FF" w:rsidR="00914083" w:rsidRPr="003F7CDA" w:rsidRDefault="00914083" w:rsidP="003F7CDA">
      <w:pPr>
        <w:pStyle w:val="ListParagraph"/>
        <w:numPr>
          <w:ilvl w:val="0"/>
          <w:numId w:val="8"/>
        </w:numPr>
        <w:rPr>
          <w:b/>
          <w:bCs/>
        </w:rPr>
      </w:pPr>
      <w:r w:rsidRPr="003F7CDA">
        <w:rPr>
          <w:b/>
          <w:bCs/>
        </w:rPr>
        <w:t>In what ways does the society intend to raise funds to set up and run its business?</w:t>
      </w:r>
    </w:p>
    <w:p w14:paraId="4ADAEB05" w14:textId="77777777" w:rsidR="00914083" w:rsidRPr="003F7CDA" w:rsidRDefault="00914083" w:rsidP="00914083"/>
    <w:p w14:paraId="573EDCEE" w14:textId="49516B08" w:rsidR="00914083" w:rsidRPr="003F7CDA" w:rsidRDefault="00914083" w:rsidP="00914083">
      <w:r w:rsidRPr="003F7CDA">
        <w:t xml:space="preserve">Capitalisation of Community Benefit Funds </w:t>
      </w:r>
      <w:r w:rsidR="00EE1FAB" w:rsidRPr="003F7CDA">
        <w:tab/>
      </w:r>
      <w:r w:rsidR="00EE1FAB" w:rsidRPr="003F7CDA">
        <w:tab/>
      </w:r>
      <w:r w:rsidR="00EE1FAB" w:rsidRPr="003F7CDA">
        <w:tab/>
        <w:t>Y/N</w:t>
      </w:r>
    </w:p>
    <w:p w14:paraId="21AE807D" w14:textId="59139CF3" w:rsidR="00914083" w:rsidRPr="003F7CDA" w:rsidRDefault="00914083" w:rsidP="00914083">
      <w:r w:rsidRPr="003F7CDA">
        <w:t xml:space="preserve">Capital from members via community share offering </w:t>
      </w:r>
      <w:r w:rsidR="00EE1FAB" w:rsidRPr="003F7CDA">
        <w:tab/>
        <w:t>Y</w:t>
      </w:r>
    </w:p>
    <w:p w14:paraId="3E83EFB6" w14:textId="1B165B45" w:rsidR="00914083" w:rsidRPr="003F7CDA" w:rsidRDefault="00914083" w:rsidP="00914083">
      <w:r w:rsidRPr="003F7CDA">
        <w:t>Loans from 3</w:t>
      </w:r>
      <w:r w:rsidRPr="003F7CDA">
        <w:rPr>
          <w:vertAlign w:val="superscript"/>
        </w:rPr>
        <w:t>rd</w:t>
      </w:r>
      <w:r w:rsidRPr="003F7CDA">
        <w:t xml:space="preserve"> party lenders </w:t>
      </w:r>
      <w:r w:rsidR="00EE1FAB" w:rsidRPr="003F7CDA">
        <w:tab/>
      </w:r>
      <w:r w:rsidR="00EE1FAB" w:rsidRPr="003F7CDA">
        <w:tab/>
      </w:r>
      <w:r w:rsidR="00EE1FAB" w:rsidRPr="003F7CDA">
        <w:tab/>
      </w:r>
      <w:r w:rsidR="00EE1FAB" w:rsidRPr="003F7CDA">
        <w:tab/>
      </w:r>
      <w:r w:rsidR="00EE1FAB" w:rsidRPr="003F7CDA">
        <w:tab/>
        <w:t>Y</w:t>
      </w:r>
      <w:r w:rsidR="00006E9B" w:rsidRPr="003F7CDA">
        <w:t>/N</w:t>
      </w:r>
    </w:p>
    <w:p w14:paraId="6EC0289A" w14:textId="0C143481" w:rsidR="00914083" w:rsidRPr="003F7CDA" w:rsidRDefault="00914083" w:rsidP="00914083">
      <w:r w:rsidRPr="003F7CDA">
        <w:t xml:space="preserve">Grants </w:t>
      </w:r>
      <w:r w:rsidR="00EE1FAB" w:rsidRPr="003F7CDA">
        <w:tab/>
      </w:r>
      <w:r w:rsidR="00EE1FAB" w:rsidRPr="003F7CDA">
        <w:tab/>
      </w:r>
      <w:r w:rsidR="00EE1FAB" w:rsidRPr="003F7CDA">
        <w:tab/>
      </w:r>
      <w:r w:rsidR="00EE1FAB" w:rsidRPr="003F7CDA">
        <w:tab/>
      </w:r>
      <w:r w:rsidR="00EE1FAB" w:rsidRPr="003F7CDA">
        <w:tab/>
      </w:r>
      <w:r w:rsidR="00EE1FAB" w:rsidRPr="003F7CDA">
        <w:tab/>
      </w:r>
      <w:r w:rsidR="00EE1FAB" w:rsidRPr="003F7CDA">
        <w:tab/>
      </w:r>
      <w:r w:rsidR="00EE1FAB" w:rsidRPr="003F7CDA">
        <w:tab/>
        <w:t>Y</w:t>
      </w:r>
      <w:r w:rsidR="00006E9B" w:rsidRPr="003F7CDA">
        <w:t>/N</w:t>
      </w:r>
    </w:p>
    <w:p w14:paraId="33B29A15" w14:textId="06DD9130" w:rsidR="00EE1FAB" w:rsidRPr="003F7CDA" w:rsidRDefault="00EE1FAB" w:rsidP="00914083">
      <w:r w:rsidRPr="003F7CDA">
        <w:t>Other means – please specify.</w:t>
      </w:r>
    </w:p>
    <w:p w14:paraId="27475EDD" w14:textId="77777777" w:rsidR="00914083" w:rsidRPr="003F7CDA" w:rsidRDefault="00914083" w:rsidP="00914083">
      <w:pPr>
        <w:rPr>
          <w:b/>
          <w:bCs/>
        </w:rPr>
      </w:pPr>
    </w:p>
    <w:p w14:paraId="1529A2E0" w14:textId="1CDC4BE3" w:rsidR="00006E9B" w:rsidRPr="003F7CDA" w:rsidRDefault="00914083" w:rsidP="003F7CDA">
      <w:pPr>
        <w:pStyle w:val="ListParagraph"/>
        <w:numPr>
          <w:ilvl w:val="0"/>
          <w:numId w:val="8"/>
        </w:numPr>
        <w:rPr>
          <w:b/>
          <w:bCs/>
        </w:rPr>
      </w:pPr>
      <w:r w:rsidRPr="003F7CDA">
        <w:rPr>
          <w:b/>
          <w:bCs/>
        </w:rPr>
        <w:lastRenderedPageBreak/>
        <w:t>Please state any significant commercial arrangements that the society has, or intends to have, with any other organisation that could create, or be perceived as creating, a conflict of interest</w:t>
      </w:r>
      <w:r w:rsidR="009B0321" w:rsidRPr="003F7CDA">
        <w:rPr>
          <w:b/>
          <w:bCs/>
        </w:rPr>
        <w:t>:</w:t>
      </w:r>
      <w:r w:rsidRPr="003F7CDA">
        <w:rPr>
          <w:b/>
          <w:bCs/>
        </w:rPr>
        <w:t xml:space="preserve"> </w:t>
      </w:r>
    </w:p>
    <w:p w14:paraId="5887DF6A" w14:textId="51ED3C28" w:rsidR="00914083" w:rsidRPr="003F7CDA" w:rsidRDefault="00914083" w:rsidP="00006E9B">
      <w:pPr>
        <w:pStyle w:val="ListParagraph"/>
        <w:ind w:left="0"/>
        <w:rPr>
          <w:b/>
          <w:bCs/>
        </w:rPr>
      </w:pPr>
      <w:r w:rsidRPr="003F7CDA">
        <w:t>Please tell us how you will ensure that any such conflicts of interest do not prevent the society from acting for the benefit of the community.</w:t>
      </w:r>
    </w:p>
    <w:p w14:paraId="23D4029C" w14:textId="1A397BD1" w:rsidR="00914083" w:rsidRPr="003F7CDA" w:rsidRDefault="00914083" w:rsidP="00914083">
      <w:pPr>
        <w:rPr>
          <w:b/>
          <w:bCs/>
        </w:rPr>
      </w:pPr>
    </w:p>
    <w:p w14:paraId="2A4FD393" w14:textId="53746F4A" w:rsidR="00914083" w:rsidRPr="003F7CDA" w:rsidRDefault="00914083" w:rsidP="00914083">
      <w:pPr>
        <w:rPr>
          <w:b/>
          <w:bCs/>
        </w:rPr>
      </w:pPr>
    </w:p>
    <w:p w14:paraId="34DE4F43" w14:textId="77777777" w:rsidR="00914083" w:rsidRPr="003F7CDA" w:rsidRDefault="00914083" w:rsidP="00914083">
      <w:pPr>
        <w:rPr>
          <w:b/>
          <w:bCs/>
        </w:rPr>
      </w:pPr>
    </w:p>
    <w:p w14:paraId="124178A7" w14:textId="2F77C162" w:rsidR="00006E9B" w:rsidRPr="003F7CDA" w:rsidRDefault="00006E9B" w:rsidP="003F7CDA">
      <w:pPr>
        <w:pStyle w:val="ListParagraph"/>
        <w:numPr>
          <w:ilvl w:val="0"/>
          <w:numId w:val="8"/>
        </w:numPr>
        <w:rPr>
          <w:b/>
          <w:bCs/>
        </w:rPr>
      </w:pPr>
      <w:r w:rsidRPr="003F7CDA">
        <w:rPr>
          <w:b/>
          <w:bCs/>
        </w:rPr>
        <w:t>Please state any close links which any of the founding members or directors has, or intends to have, with any society, company or authority</w:t>
      </w:r>
      <w:r w:rsidR="009B0321" w:rsidRPr="003F7CDA">
        <w:rPr>
          <w:b/>
          <w:bCs/>
        </w:rPr>
        <w:t>:</w:t>
      </w:r>
      <w:r w:rsidRPr="003F7CDA">
        <w:rPr>
          <w:b/>
          <w:bCs/>
        </w:rPr>
        <w:t xml:space="preserve"> </w:t>
      </w:r>
    </w:p>
    <w:p w14:paraId="562E40BC" w14:textId="795A24C4" w:rsidR="00006E9B" w:rsidRPr="003F7CDA" w:rsidRDefault="00006E9B" w:rsidP="00006E9B">
      <w:pPr>
        <w:pStyle w:val="ListParagraph"/>
        <w:ind w:left="0"/>
        <w:rPr>
          <w:b/>
          <w:bCs/>
        </w:rPr>
      </w:pPr>
      <w:r w:rsidRPr="003F7CDA">
        <w:t xml:space="preserve">‘Close </w:t>
      </w:r>
      <w:proofErr w:type="gramStart"/>
      <w:r w:rsidRPr="003F7CDA">
        <w:t>links’</w:t>
      </w:r>
      <w:proofErr w:type="gramEnd"/>
      <w:r w:rsidRPr="003F7CDA">
        <w:t xml:space="preserve"> includes any directorships or senior positions held by directors or founding members of the society in other organisations.</w:t>
      </w:r>
    </w:p>
    <w:p w14:paraId="6E2903EF" w14:textId="624F1CE6" w:rsidR="00006E9B" w:rsidRPr="003F7CDA" w:rsidRDefault="00006E9B" w:rsidP="00006E9B">
      <w:pPr>
        <w:rPr>
          <w:b/>
          <w:bCs/>
        </w:rPr>
      </w:pPr>
    </w:p>
    <w:p w14:paraId="1014A063" w14:textId="0259C0F9" w:rsidR="00006E9B" w:rsidRPr="003F7CDA" w:rsidRDefault="00006E9B" w:rsidP="00006E9B">
      <w:pPr>
        <w:rPr>
          <w:b/>
          <w:bCs/>
        </w:rPr>
      </w:pPr>
    </w:p>
    <w:p w14:paraId="484CBD1D" w14:textId="77777777" w:rsidR="00006E9B" w:rsidRPr="003F7CDA" w:rsidRDefault="00006E9B" w:rsidP="00006E9B">
      <w:pPr>
        <w:rPr>
          <w:b/>
          <w:bCs/>
        </w:rPr>
      </w:pPr>
    </w:p>
    <w:p w14:paraId="3B235674" w14:textId="77777777" w:rsidR="009B0321" w:rsidRPr="003F7CDA" w:rsidRDefault="00006E9B" w:rsidP="003F7CDA">
      <w:pPr>
        <w:pStyle w:val="ListParagraph"/>
        <w:numPr>
          <w:ilvl w:val="0"/>
          <w:numId w:val="8"/>
        </w:numPr>
      </w:pPr>
      <w:r w:rsidRPr="003F7CDA">
        <w:rPr>
          <w:b/>
          <w:bCs/>
        </w:rPr>
        <w:t xml:space="preserve">On what date do you want the society’s financial year to end? </w:t>
      </w:r>
    </w:p>
    <w:p w14:paraId="695E02DC" w14:textId="7A020915" w:rsidR="00006E9B" w:rsidRPr="003F7CDA" w:rsidRDefault="00006E9B" w:rsidP="009B0321">
      <w:pPr>
        <w:pStyle w:val="ListParagraph"/>
        <w:ind w:left="0"/>
      </w:pPr>
      <w:r w:rsidRPr="003F7CDA">
        <w:t>This is the date the society’s financial year will end, every year after the society is registered. If you have a preference (e.g. 5 April to fit with the tax year) please specify that here. If you do not select a date the society will be given the anniversary of the last day of the month it was registered in.</w:t>
      </w:r>
    </w:p>
    <w:p w14:paraId="4A6EA474" w14:textId="0D9A0A10" w:rsidR="00006E9B" w:rsidRPr="003F7CDA" w:rsidRDefault="00006E9B" w:rsidP="00006E9B">
      <w:pPr>
        <w:rPr>
          <w:b/>
          <w:bCs/>
        </w:rPr>
      </w:pPr>
    </w:p>
    <w:p w14:paraId="6980BE48" w14:textId="0B10D263" w:rsidR="00006E9B" w:rsidRPr="003F7CDA" w:rsidRDefault="00006E9B" w:rsidP="00006E9B">
      <w:pPr>
        <w:rPr>
          <w:b/>
          <w:bCs/>
        </w:rPr>
      </w:pPr>
    </w:p>
    <w:p w14:paraId="1F63C79B" w14:textId="77777777" w:rsidR="00006E9B" w:rsidRPr="003F7CDA" w:rsidRDefault="00006E9B" w:rsidP="00006E9B">
      <w:pPr>
        <w:rPr>
          <w:b/>
          <w:bCs/>
        </w:rPr>
      </w:pPr>
    </w:p>
    <w:p w14:paraId="03DD3D35" w14:textId="08720667" w:rsidR="00006E9B" w:rsidRPr="003F7CDA" w:rsidRDefault="00006E9B" w:rsidP="003F7CDA">
      <w:pPr>
        <w:pStyle w:val="ListParagraph"/>
        <w:numPr>
          <w:ilvl w:val="0"/>
          <w:numId w:val="8"/>
        </w:numPr>
      </w:pPr>
      <w:r w:rsidRPr="003F7CDA">
        <w:rPr>
          <w:b/>
          <w:bCs/>
        </w:rPr>
        <w:t>Are the society’s objects intended to be charitable? Y/N</w:t>
      </w:r>
    </w:p>
    <w:p w14:paraId="5C847993" w14:textId="196C61D5" w:rsidR="00006E9B" w:rsidRPr="003F7CDA" w:rsidRDefault="00006E9B" w:rsidP="00006E9B">
      <w:pPr>
        <w:pStyle w:val="ListParagraph"/>
        <w:ind w:left="0"/>
      </w:pPr>
      <w:r w:rsidRPr="003F7CDA">
        <w:t>Whilst The FCA is not responsible for regulating charities, they need to know because societies whose objects are wholly charitable are subject to a number of requirements in the Act.</w:t>
      </w:r>
    </w:p>
    <w:p w14:paraId="613FC37D" w14:textId="55B8624D" w:rsidR="00006E9B" w:rsidRPr="003F7CDA" w:rsidRDefault="00006E9B" w:rsidP="00006E9B">
      <w:pPr>
        <w:pStyle w:val="ListParagraph"/>
        <w:ind w:left="0"/>
      </w:pPr>
    </w:p>
    <w:p w14:paraId="1DA00CBA" w14:textId="77777777" w:rsidR="009B0321" w:rsidRPr="003F7CDA" w:rsidRDefault="009B0321" w:rsidP="00006E9B">
      <w:pPr>
        <w:pStyle w:val="ListParagraph"/>
        <w:ind w:left="0"/>
      </w:pPr>
    </w:p>
    <w:p w14:paraId="166D760E" w14:textId="7515AF5A" w:rsidR="00006E9B" w:rsidRPr="009B0321" w:rsidRDefault="00006E9B" w:rsidP="00006E9B">
      <w:pPr>
        <w:rPr>
          <w:b/>
          <w:bCs/>
        </w:rPr>
      </w:pPr>
      <w:r w:rsidRPr="003F7CDA">
        <w:rPr>
          <w:b/>
          <w:bCs/>
        </w:rPr>
        <w:t xml:space="preserve">     10)</w:t>
      </w:r>
      <w:r w:rsidRPr="009B0321">
        <w:rPr>
          <w:b/>
          <w:bCs/>
        </w:rPr>
        <w:t xml:space="preserve"> If charitable, what is your charitable purpose?</w:t>
      </w:r>
    </w:p>
    <w:p w14:paraId="5BF4FBF7" w14:textId="70DCAEFC" w:rsidR="00F148A9" w:rsidRPr="009B0321" w:rsidRDefault="00F148A9" w:rsidP="00006E9B">
      <w:pPr>
        <w:rPr>
          <w:b/>
          <w:bCs/>
        </w:rPr>
      </w:pPr>
    </w:p>
    <w:p w14:paraId="5D31F421" w14:textId="606F761F" w:rsidR="007C2916" w:rsidRPr="009B0321" w:rsidRDefault="007C2916" w:rsidP="00006E9B">
      <w:pPr>
        <w:rPr>
          <w:b/>
          <w:bCs/>
        </w:rPr>
      </w:pPr>
    </w:p>
    <w:p w14:paraId="2F135ED3" w14:textId="15299D25" w:rsidR="007C2916" w:rsidRPr="009B0321" w:rsidRDefault="007C2916" w:rsidP="00006E9B">
      <w:pPr>
        <w:rPr>
          <w:b/>
          <w:bCs/>
        </w:rPr>
      </w:pPr>
    </w:p>
    <w:p w14:paraId="787E5BC5" w14:textId="77777777" w:rsidR="007C2916" w:rsidRPr="009B0321" w:rsidRDefault="007C2916" w:rsidP="00006E9B">
      <w:pPr>
        <w:rPr>
          <w:b/>
          <w:bCs/>
        </w:rPr>
      </w:pPr>
    </w:p>
    <w:p w14:paraId="719D9CF6" w14:textId="06493B03" w:rsidR="00006E9B" w:rsidRPr="009B0321" w:rsidRDefault="00006E9B" w:rsidP="00006E9B"/>
    <w:p w14:paraId="4269A7D9" w14:textId="28F6AFF9" w:rsidR="00006E9B" w:rsidRPr="009B0321" w:rsidRDefault="007C2916" w:rsidP="00006E9B">
      <w:pPr>
        <w:rPr>
          <w:b/>
        </w:rPr>
      </w:pPr>
      <w:r w:rsidRPr="009B0321">
        <w:rPr>
          <w:b/>
        </w:rPr>
        <w:t>Please provide the details of the secretary below:</w:t>
      </w:r>
    </w:p>
    <w:p w14:paraId="4D1C4723" w14:textId="77777777" w:rsidR="007C2916" w:rsidRPr="009B0321" w:rsidRDefault="007C2916" w:rsidP="007C2916">
      <w:pPr>
        <w:pStyle w:val="ListParagraph"/>
        <w:tabs>
          <w:tab w:val="num" w:pos="0"/>
        </w:tabs>
      </w:pPr>
    </w:p>
    <w:p w14:paraId="50E1F769" w14:textId="77777777" w:rsidR="007C2916" w:rsidRPr="009B0321" w:rsidRDefault="007C2916" w:rsidP="007C2916">
      <w:pPr>
        <w:tabs>
          <w:tab w:val="num" w:pos="0"/>
        </w:tabs>
      </w:pPr>
      <w:r w:rsidRPr="009B0321">
        <w:t>Name:</w:t>
      </w:r>
    </w:p>
    <w:p w14:paraId="1AC9BE7F" w14:textId="2762462E" w:rsidR="007C2916" w:rsidRPr="009B0321" w:rsidRDefault="007C2916" w:rsidP="00006E9B">
      <w:r w:rsidRPr="009B0321">
        <w:t>Month of Birth:</w:t>
      </w:r>
    </w:p>
    <w:p w14:paraId="002B25D0" w14:textId="7E45D037" w:rsidR="007C2916" w:rsidRPr="009B0321" w:rsidRDefault="007C2916" w:rsidP="00006E9B">
      <w:r w:rsidRPr="009B0321">
        <w:t>Year of Birth:</w:t>
      </w:r>
    </w:p>
    <w:p w14:paraId="6B15E7CB" w14:textId="5751D06E" w:rsidR="007C2916" w:rsidRPr="009B0321" w:rsidRDefault="007C2916" w:rsidP="00006E9B"/>
    <w:p w14:paraId="6E460897" w14:textId="4A672CD3" w:rsidR="007C2916" w:rsidRPr="009B0321" w:rsidRDefault="007C2916" w:rsidP="00006E9B">
      <w:r w:rsidRPr="009B0321">
        <w:t>(All societies must have someone fulfilling the role of secretary).</w:t>
      </w:r>
    </w:p>
    <w:p w14:paraId="6F87FFB0" w14:textId="4F68E77E" w:rsidR="007C2916" w:rsidRPr="009B0321" w:rsidRDefault="007C2916" w:rsidP="00006E9B"/>
    <w:p w14:paraId="4B5F07C1" w14:textId="5E6D125A" w:rsidR="007C2916" w:rsidRPr="009B0321" w:rsidRDefault="007C2916" w:rsidP="007C2916">
      <w:pPr>
        <w:rPr>
          <w:b/>
        </w:rPr>
      </w:pPr>
      <w:r w:rsidRPr="009B0321">
        <w:rPr>
          <w:b/>
        </w:rPr>
        <w:t>Please provide the details of three founding members below:</w:t>
      </w:r>
    </w:p>
    <w:p w14:paraId="17B94531" w14:textId="77777777" w:rsidR="007C2916" w:rsidRPr="009B0321" w:rsidRDefault="007C2916" w:rsidP="007C2916">
      <w:pPr>
        <w:pStyle w:val="ListParagraph"/>
        <w:tabs>
          <w:tab w:val="num" w:pos="0"/>
        </w:tabs>
      </w:pPr>
    </w:p>
    <w:p w14:paraId="39A0269E" w14:textId="77777777" w:rsidR="007C2916" w:rsidRPr="009B0321" w:rsidRDefault="007C2916" w:rsidP="007C2916">
      <w:pPr>
        <w:tabs>
          <w:tab w:val="num" w:pos="0"/>
        </w:tabs>
      </w:pPr>
      <w:r w:rsidRPr="009B0321">
        <w:t>Name:</w:t>
      </w:r>
    </w:p>
    <w:p w14:paraId="4FF64F9E" w14:textId="77777777" w:rsidR="007C2916" w:rsidRPr="009B0321" w:rsidRDefault="007C2916" w:rsidP="007C2916">
      <w:r w:rsidRPr="009B0321">
        <w:t>Month of Birth:</w:t>
      </w:r>
    </w:p>
    <w:p w14:paraId="37594088" w14:textId="77777777" w:rsidR="007C2916" w:rsidRPr="009B0321" w:rsidRDefault="007C2916" w:rsidP="007C2916">
      <w:r w:rsidRPr="009B0321">
        <w:lastRenderedPageBreak/>
        <w:t>Year of Birth:</w:t>
      </w:r>
    </w:p>
    <w:p w14:paraId="06859DA0" w14:textId="77777777" w:rsidR="007C2916" w:rsidRPr="009B0321" w:rsidRDefault="007C2916" w:rsidP="00006E9B"/>
    <w:p w14:paraId="1807BAA5" w14:textId="7B8FFCF1" w:rsidR="00F148A9" w:rsidRPr="009B0321" w:rsidRDefault="00F148A9" w:rsidP="00006E9B"/>
    <w:p w14:paraId="604D317E" w14:textId="77777777" w:rsidR="007C2916" w:rsidRPr="009B0321" w:rsidRDefault="007C2916" w:rsidP="007C2916">
      <w:pPr>
        <w:tabs>
          <w:tab w:val="num" w:pos="0"/>
        </w:tabs>
      </w:pPr>
      <w:r w:rsidRPr="009B0321">
        <w:t>Name:</w:t>
      </w:r>
    </w:p>
    <w:p w14:paraId="0C709CD9" w14:textId="77777777" w:rsidR="007C2916" w:rsidRPr="009B0321" w:rsidRDefault="007C2916" w:rsidP="007C2916">
      <w:r w:rsidRPr="009B0321">
        <w:t>Month of Birth:</w:t>
      </w:r>
    </w:p>
    <w:p w14:paraId="573DDDCA" w14:textId="77777777" w:rsidR="007C2916" w:rsidRPr="009B0321" w:rsidRDefault="007C2916" w:rsidP="007C2916">
      <w:r w:rsidRPr="009B0321">
        <w:t>Year of Birth:</w:t>
      </w:r>
    </w:p>
    <w:p w14:paraId="7B72679E" w14:textId="77777777" w:rsidR="007C2916" w:rsidRPr="009B0321" w:rsidRDefault="007C2916" w:rsidP="007C2916"/>
    <w:p w14:paraId="5DE7A1CF" w14:textId="77777777" w:rsidR="00F148A9" w:rsidRPr="009B0321" w:rsidRDefault="00F148A9" w:rsidP="00006E9B"/>
    <w:p w14:paraId="6EFE2569" w14:textId="77777777" w:rsidR="007C2916" w:rsidRPr="009B0321" w:rsidRDefault="007C2916" w:rsidP="007C2916">
      <w:pPr>
        <w:tabs>
          <w:tab w:val="num" w:pos="0"/>
        </w:tabs>
      </w:pPr>
      <w:r w:rsidRPr="009B0321">
        <w:t>Name:</w:t>
      </w:r>
    </w:p>
    <w:p w14:paraId="26EE27A7" w14:textId="77777777" w:rsidR="007C2916" w:rsidRPr="009B0321" w:rsidRDefault="007C2916" w:rsidP="007C2916">
      <w:r w:rsidRPr="009B0321">
        <w:t>Month of Birth:</w:t>
      </w:r>
    </w:p>
    <w:p w14:paraId="19740AE9" w14:textId="77777777" w:rsidR="007C2916" w:rsidRPr="009B0321" w:rsidRDefault="007C2916" w:rsidP="007C2916">
      <w:r w:rsidRPr="009B0321">
        <w:t>Year of Birth:</w:t>
      </w:r>
    </w:p>
    <w:p w14:paraId="13D34CF0" w14:textId="77777777" w:rsidR="007C2916" w:rsidRPr="009B0321" w:rsidRDefault="007C2916" w:rsidP="007C2916"/>
    <w:p w14:paraId="2904E0E7" w14:textId="6BDAF7F4" w:rsidR="00F148A9" w:rsidRPr="009B5B83" w:rsidRDefault="009B5B83">
      <w:pPr>
        <w:rPr>
          <w:sz w:val="28"/>
          <w:szCs w:val="28"/>
        </w:rPr>
      </w:pPr>
      <w:r w:rsidRPr="009B0321">
        <w:rPr>
          <w:b/>
        </w:rPr>
        <w:t>Societies are within the scope of the Company Directors Disqualification Act 1986 (CDDA). Please confirm that no proposed director is disqualified under that Act</w:t>
      </w:r>
      <w:r w:rsidRPr="009B0321">
        <w:t xml:space="preserve"> </w:t>
      </w:r>
      <w:r w:rsidRPr="009B0321">
        <w:rPr>
          <w:b/>
          <w:bCs/>
        </w:rPr>
        <w:t xml:space="preserve">– </w:t>
      </w:r>
      <w:r w:rsidRPr="009B0321">
        <w:rPr>
          <w:b/>
          <w:bCs/>
          <w:color w:val="FF0000"/>
        </w:rPr>
        <w:t>Y/N</w:t>
      </w:r>
      <w:r w:rsidR="00F148A9" w:rsidRPr="009B5B83">
        <w:rPr>
          <w:sz w:val="28"/>
          <w:szCs w:val="28"/>
        </w:rPr>
        <w:br w:type="page"/>
      </w:r>
    </w:p>
    <w:p w14:paraId="4FABCDAF" w14:textId="7361A36D" w:rsidR="00F148A9" w:rsidRPr="00F148A9" w:rsidRDefault="00F148A9" w:rsidP="00F148A9">
      <w:pPr>
        <w:rPr>
          <w:sz w:val="28"/>
          <w:szCs w:val="28"/>
          <w:u w:val="single"/>
        </w:rPr>
      </w:pPr>
      <w:r w:rsidRPr="00F148A9">
        <w:rPr>
          <w:sz w:val="28"/>
          <w:szCs w:val="28"/>
          <w:u w:val="single"/>
        </w:rPr>
        <w:lastRenderedPageBreak/>
        <w:t xml:space="preserve">SECTION </w:t>
      </w:r>
      <w:r>
        <w:rPr>
          <w:sz w:val="28"/>
          <w:szCs w:val="28"/>
          <w:u w:val="single"/>
        </w:rPr>
        <w:t>2</w:t>
      </w:r>
      <w:r w:rsidRPr="00F148A9">
        <w:rPr>
          <w:sz w:val="28"/>
          <w:szCs w:val="28"/>
          <w:u w:val="single"/>
        </w:rPr>
        <w:t xml:space="preserve"> – </w:t>
      </w:r>
      <w:r w:rsidR="009B5B83">
        <w:rPr>
          <w:sz w:val="28"/>
          <w:szCs w:val="28"/>
          <w:u w:val="single"/>
        </w:rPr>
        <w:t>Tailoring the New Society’s Rules</w:t>
      </w:r>
      <w:r w:rsidR="002D4082">
        <w:rPr>
          <w:sz w:val="28"/>
          <w:szCs w:val="28"/>
          <w:u w:val="single"/>
        </w:rPr>
        <w:t>.</w:t>
      </w:r>
    </w:p>
    <w:p w14:paraId="0CFE9BA1" w14:textId="77777777" w:rsidR="00F148A9" w:rsidRPr="00F148A9" w:rsidRDefault="00F148A9" w:rsidP="00F148A9">
      <w:pPr>
        <w:rPr>
          <w:u w:val="single"/>
        </w:rPr>
      </w:pPr>
    </w:p>
    <w:p w14:paraId="44D17F1D" w14:textId="545D5DC8" w:rsidR="006A736F" w:rsidRPr="006127C5" w:rsidRDefault="006A736F" w:rsidP="006A7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b/>
          <w:bCs/>
          <w:i/>
          <w:iCs/>
          <w:color w:val="000000" w:themeColor="text1"/>
          <w:u w:val="single"/>
        </w:rPr>
      </w:pPr>
      <w:r w:rsidRPr="006127C5">
        <w:rPr>
          <w:rFonts w:cstheme="minorHAnsi"/>
          <w:b/>
          <w:bCs/>
          <w:i/>
          <w:iCs/>
          <w:color w:val="000000" w:themeColor="text1"/>
          <w:u w:val="single"/>
        </w:rPr>
        <w:t>Cover page, header &amp; Rule 1</w:t>
      </w:r>
    </w:p>
    <w:p w14:paraId="686D9F88" w14:textId="1A998387" w:rsidR="003255CE" w:rsidRPr="009B0321" w:rsidRDefault="00CD1E1B" w:rsidP="006A7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b/>
          <w:bCs/>
          <w:color w:val="000000" w:themeColor="text1"/>
        </w:rPr>
      </w:pPr>
      <w:r w:rsidRPr="009B0321">
        <w:rPr>
          <w:rFonts w:cstheme="minorHAnsi"/>
          <w:b/>
          <w:bCs/>
          <w:color w:val="000000" w:themeColor="text1"/>
        </w:rPr>
        <w:t>Please restate t</w:t>
      </w:r>
      <w:r w:rsidR="006A736F" w:rsidRPr="009B0321">
        <w:rPr>
          <w:rFonts w:cstheme="minorHAnsi"/>
          <w:b/>
          <w:bCs/>
          <w:color w:val="000000" w:themeColor="text1"/>
        </w:rPr>
        <w:t>he name of the registered society (as given in Section 1, question 3 above)</w:t>
      </w:r>
      <w:r w:rsidR="003255CE" w:rsidRPr="009B0321">
        <w:rPr>
          <w:rFonts w:cstheme="minorHAnsi"/>
          <w:b/>
          <w:bCs/>
          <w:color w:val="000000" w:themeColor="text1"/>
        </w:rPr>
        <w:t>:</w:t>
      </w:r>
    </w:p>
    <w:p w14:paraId="0E5786DF" w14:textId="77777777" w:rsidR="0060706F" w:rsidRDefault="0060706F" w:rsidP="006A7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color w:val="000000" w:themeColor="text1"/>
        </w:rPr>
      </w:pPr>
    </w:p>
    <w:p w14:paraId="2BC01E62" w14:textId="4F2F661F" w:rsidR="006A736F" w:rsidRPr="006127C5" w:rsidRDefault="006A736F" w:rsidP="006A7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b/>
          <w:bCs/>
          <w:i/>
          <w:iCs/>
          <w:color w:val="000000" w:themeColor="text1"/>
          <w:u w:val="single"/>
        </w:rPr>
      </w:pPr>
      <w:r w:rsidRPr="006127C5">
        <w:rPr>
          <w:rFonts w:cstheme="minorHAnsi"/>
          <w:b/>
          <w:bCs/>
          <w:i/>
          <w:iCs/>
          <w:color w:val="000000" w:themeColor="text1"/>
          <w:u w:val="single"/>
        </w:rPr>
        <w:t>Rule 2</w:t>
      </w:r>
    </w:p>
    <w:p w14:paraId="045A7178" w14:textId="3B0D7800" w:rsidR="006A736F" w:rsidRPr="009B0321" w:rsidRDefault="00CD1E1B" w:rsidP="006A7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b/>
          <w:bCs/>
          <w:color w:val="000000" w:themeColor="text1"/>
        </w:rPr>
      </w:pPr>
      <w:r w:rsidRPr="009B0321">
        <w:rPr>
          <w:rFonts w:cstheme="minorHAnsi"/>
          <w:b/>
          <w:bCs/>
          <w:color w:val="000000" w:themeColor="text1"/>
        </w:rPr>
        <w:t>Please restate t</w:t>
      </w:r>
      <w:r w:rsidR="006A736F" w:rsidRPr="009B0321">
        <w:rPr>
          <w:rFonts w:cstheme="minorHAnsi"/>
          <w:b/>
          <w:bCs/>
          <w:color w:val="000000" w:themeColor="text1"/>
        </w:rPr>
        <w:t>he names of the different Community Councils participating in the Renewable Energy Project (as given in Section 1, question 4 above)</w:t>
      </w:r>
      <w:r w:rsidR="003255CE" w:rsidRPr="009B0321">
        <w:rPr>
          <w:rFonts w:cstheme="minorHAnsi"/>
          <w:b/>
          <w:bCs/>
          <w:color w:val="000000" w:themeColor="text1"/>
        </w:rPr>
        <w:t>:</w:t>
      </w:r>
    </w:p>
    <w:p w14:paraId="7458EBD8" w14:textId="77777777" w:rsidR="003255CE" w:rsidRPr="0002392B" w:rsidRDefault="003255CE" w:rsidP="006A7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color w:val="000000" w:themeColor="text1"/>
        </w:rPr>
      </w:pPr>
    </w:p>
    <w:p w14:paraId="66924FA8" w14:textId="77777777" w:rsidR="002D4082" w:rsidRPr="006127C5" w:rsidRDefault="002D4082" w:rsidP="002D4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b/>
          <w:bCs/>
          <w:i/>
          <w:iCs/>
          <w:color w:val="000000" w:themeColor="text1"/>
          <w:u w:val="single"/>
        </w:rPr>
      </w:pPr>
      <w:r w:rsidRPr="006127C5">
        <w:rPr>
          <w:rFonts w:cstheme="minorHAnsi"/>
          <w:b/>
          <w:bCs/>
          <w:i/>
          <w:iCs/>
          <w:color w:val="000000" w:themeColor="text1"/>
          <w:u w:val="single"/>
        </w:rPr>
        <w:t>Rule 3</w:t>
      </w:r>
    </w:p>
    <w:p w14:paraId="088A8A2D" w14:textId="0B9D5329" w:rsidR="003255CE" w:rsidRPr="009B0321" w:rsidRDefault="00CD1E1B" w:rsidP="00CD1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b/>
          <w:bCs/>
          <w:color w:val="000000" w:themeColor="text1"/>
        </w:rPr>
      </w:pPr>
      <w:r w:rsidRPr="009B0321">
        <w:rPr>
          <w:rFonts w:cstheme="minorHAnsi"/>
          <w:b/>
          <w:bCs/>
          <w:color w:val="000000" w:themeColor="text1"/>
        </w:rPr>
        <w:t>Please state t</w:t>
      </w:r>
      <w:r w:rsidR="002D4082" w:rsidRPr="009B0321">
        <w:rPr>
          <w:rFonts w:cstheme="minorHAnsi"/>
          <w:b/>
          <w:bCs/>
          <w:color w:val="000000" w:themeColor="text1"/>
        </w:rPr>
        <w:t xml:space="preserve">he Renewable Energy Project’s name </w:t>
      </w:r>
      <w:r w:rsidR="003255CE" w:rsidRPr="009B0321">
        <w:rPr>
          <w:rFonts w:cstheme="minorHAnsi"/>
          <w:b/>
          <w:bCs/>
          <w:color w:val="000000" w:themeColor="text1"/>
        </w:rPr>
        <w:t>for section</w:t>
      </w:r>
      <w:r w:rsidR="002D4082" w:rsidRPr="009B0321">
        <w:rPr>
          <w:rFonts w:cstheme="minorHAnsi"/>
          <w:b/>
          <w:bCs/>
          <w:color w:val="000000" w:themeColor="text1"/>
        </w:rPr>
        <w:t xml:space="preserve"> 3.1</w:t>
      </w:r>
      <w:r w:rsidRPr="009B0321">
        <w:rPr>
          <w:rFonts w:cstheme="minorHAnsi"/>
          <w:b/>
          <w:bCs/>
          <w:color w:val="000000" w:themeColor="text1"/>
        </w:rPr>
        <w:t xml:space="preserve"> &amp; 3.3</w:t>
      </w:r>
      <w:r w:rsidR="003255CE" w:rsidRPr="009B0321">
        <w:rPr>
          <w:rFonts w:cstheme="minorHAnsi"/>
          <w:b/>
          <w:bCs/>
          <w:color w:val="000000" w:themeColor="text1"/>
        </w:rPr>
        <w:t>:</w:t>
      </w:r>
    </w:p>
    <w:p w14:paraId="44F30B1C" w14:textId="77777777" w:rsidR="003255CE" w:rsidRDefault="003255CE" w:rsidP="00CD1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color w:val="000000" w:themeColor="text1"/>
        </w:rPr>
      </w:pPr>
    </w:p>
    <w:p w14:paraId="1606BF1E" w14:textId="04CE154C" w:rsidR="002D4082" w:rsidRPr="00CD1E1B" w:rsidRDefault="002D4082" w:rsidP="00CD1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color w:val="000000" w:themeColor="text1"/>
        </w:rPr>
      </w:pPr>
      <w:r w:rsidRPr="00CD1E1B">
        <w:rPr>
          <w:rFonts w:cstheme="minorHAnsi"/>
          <w:color w:val="000000" w:themeColor="text1"/>
        </w:rPr>
        <w:t>Since the project may extend beyond the boundaries of the participating Community</w:t>
      </w:r>
      <w:r w:rsidR="00CD1E1B" w:rsidRPr="00CD1E1B">
        <w:rPr>
          <w:rFonts w:cstheme="minorHAnsi"/>
          <w:color w:val="000000" w:themeColor="text1"/>
        </w:rPr>
        <w:t xml:space="preserve"> </w:t>
      </w:r>
      <w:r w:rsidRPr="00CD1E1B">
        <w:rPr>
          <w:rFonts w:cstheme="minorHAnsi"/>
          <w:color w:val="000000" w:themeColor="text1"/>
        </w:rPr>
        <w:t xml:space="preserve">Councils, </w:t>
      </w:r>
      <w:r w:rsidR="00CD1E1B" w:rsidRPr="00CD1E1B">
        <w:rPr>
          <w:rFonts w:cstheme="minorHAnsi"/>
          <w:color w:val="000000" w:themeColor="text1"/>
        </w:rPr>
        <w:t xml:space="preserve">please choose </w:t>
      </w:r>
      <w:r w:rsidRPr="00CD1E1B">
        <w:rPr>
          <w:rFonts w:cstheme="minorHAnsi"/>
          <w:color w:val="000000" w:themeColor="text1"/>
        </w:rPr>
        <w:t xml:space="preserve">one of the two alternatives for the geographic bounds of the business </w:t>
      </w:r>
      <w:r w:rsidR="00CD1E1B" w:rsidRPr="00CD1E1B">
        <w:rPr>
          <w:rFonts w:cstheme="minorHAnsi"/>
          <w:color w:val="000000" w:themeColor="text1"/>
        </w:rPr>
        <w:t>for section</w:t>
      </w:r>
      <w:r w:rsidRPr="00CD1E1B">
        <w:rPr>
          <w:rFonts w:cstheme="minorHAnsi"/>
          <w:color w:val="000000" w:themeColor="text1"/>
        </w:rPr>
        <w:t xml:space="preserve"> 3.1</w:t>
      </w:r>
      <w:r w:rsidR="00CD1E1B">
        <w:rPr>
          <w:rFonts w:cstheme="minorHAnsi"/>
          <w:color w:val="000000" w:themeColor="text1"/>
        </w:rPr>
        <w:t xml:space="preserve"> (delete as appropriate)</w:t>
      </w:r>
      <w:r w:rsidR="00CD1E1B" w:rsidRPr="00CD1E1B">
        <w:rPr>
          <w:rFonts w:cstheme="minorHAnsi"/>
          <w:color w:val="000000" w:themeColor="text1"/>
        </w:rPr>
        <w:t>:</w:t>
      </w:r>
    </w:p>
    <w:p w14:paraId="125B5CEE" w14:textId="5606305C" w:rsidR="00CD1E1B" w:rsidRPr="00CD1E1B" w:rsidRDefault="00CD1E1B" w:rsidP="00CD1E1B">
      <w:pPr>
        <w:pStyle w:val="ListParagraph"/>
        <w:rPr>
          <w:rFonts w:cstheme="minorHAnsi"/>
          <w:color w:val="000000" w:themeColor="text1"/>
        </w:rPr>
      </w:pPr>
      <w:r w:rsidRPr="00CD1E1B">
        <w:rPr>
          <w:rFonts w:cstheme="minorHAnsi"/>
          <w:color w:val="000000" w:themeColor="text1"/>
        </w:rPr>
        <w:t>[</w:t>
      </w:r>
      <w:r w:rsidRPr="00CD1E1B">
        <w:rPr>
          <w:rFonts w:cstheme="minorHAnsi"/>
          <w:i/>
          <w:iCs/>
          <w:color w:val="000000" w:themeColor="text1"/>
        </w:rPr>
        <w:t>within the Community</w:t>
      </w:r>
      <w:r w:rsidRPr="00CD1E1B">
        <w:rPr>
          <w:rFonts w:cstheme="minorHAnsi"/>
          <w:color w:val="000000" w:themeColor="text1"/>
        </w:rPr>
        <w:t>] or [</w:t>
      </w:r>
      <w:r w:rsidRPr="00CD1E1B">
        <w:rPr>
          <w:rFonts w:cstheme="minorHAnsi"/>
          <w:i/>
          <w:iCs/>
          <w:color w:val="000000" w:themeColor="text1"/>
        </w:rPr>
        <w:t>operating primarily within the Community</w:t>
      </w:r>
      <w:r w:rsidRPr="00CD1E1B">
        <w:rPr>
          <w:rFonts w:cstheme="minorHAnsi"/>
          <w:color w:val="000000" w:themeColor="text1"/>
        </w:rPr>
        <w:t>]</w:t>
      </w:r>
    </w:p>
    <w:p w14:paraId="47F8144F" w14:textId="77777777" w:rsidR="002D4082" w:rsidRPr="006127C5" w:rsidRDefault="002D4082" w:rsidP="002D4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b/>
          <w:bCs/>
          <w:i/>
          <w:iCs/>
          <w:color w:val="000000" w:themeColor="text1"/>
          <w:u w:val="single"/>
        </w:rPr>
      </w:pPr>
      <w:r w:rsidRPr="006127C5">
        <w:rPr>
          <w:rFonts w:cstheme="minorHAnsi"/>
          <w:b/>
          <w:bCs/>
          <w:i/>
          <w:iCs/>
          <w:color w:val="000000" w:themeColor="text1"/>
          <w:u w:val="single"/>
        </w:rPr>
        <w:t>Rule 5</w:t>
      </w:r>
    </w:p>
    <w:p w14:paraId="13300327" w14:textId="18482657" w:rsidR="002D4082" w:rsidRPr="009B0321" w:rsidRDefault="00CD1E1B" w:rsidP="002D4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b/>
          <w:bCs/>
          <w:color w:val="000000" w:themeColor="text1"/>
        </w:rPr>
      </w:pPr>
      <w:r w:rsidRPr="009B0321">
        <w:rPr>
          <w:rFonts w:cstheme="minorHAnsi"/>
          <w:b/>
          <w:bCs/>
          <w:color w:val="000000" w:themeColor="text1"/>
        </w:rPr>
        <w:t>Please state t</w:t>
      </w:r>
      <w:r w:rsidR="002D4082" w:rsidRPr="009B0321">
        <w:rPr>
          <w:rFonts w:cstheme="minorHAnsi"/>
          <w:b/>
          <w:bCs/>
          <w:color w:val="000000" w:themeColor="text1"/>
        </w:rPr>
        <w:t xml:space="preserve">he full address of the </w:t>
      </w:r>
      <w:r w:rsidRPr="009B0321">
        <w:rPr>
          <w:rFonts w:cstheme="minorHAnsi"/>
          <w:b/>
          <w:bCs/>
          <w:color w:val="000000" w:themeColor="text1"/>
        </w:rPr>
        <w:t xml:space="preserve">new society’s </w:t>
      </w:r>
      <w:r w:rsidR="002D4082" w:rsidRPr="009B0321">
        <w:rPr>
          <w:rFonts w:cstheme="minorHAnsi"/>
          <w:b/>
          <w:bCs/>
          <w:color w:val="000000" w:themeColor="text1"/>
        </w:rPr>
        <w:t xml:space="preserve">registered office </w:t>
      </w:r>
      <w:r w:rsidRPr="009B0321">
        <w:rPr>
          <w:rFonts w:cstheme="minorHAnsi"/>
          <w:b/>
          <w:bCs/>
          <w:color w:val="000000" w:themeColor="text1"/>
        </w:rPr>
        <w:t>for</w:t>
      </w:r>
      <w:r w:rsidR="002D4082" w:rsidRPr="009B0321">
        <w:rPr>
          <w:rFonts w:cstheme="minorHAnsi"/>
          <w:b/>
          <w:bCs/>
          <w:color w:val="000000" w:themeColor="text1"/>
        </w:rPr>
        <w:t xml:space="preserve"> </w:t>
      </w:r>
      <w:r w:rsidRPr="009B0321">
        <w:rPr>
          <w:rFonts w:cstheme="minorHAnsi"/>
          <w:b/>
          <w:bCs/>
          <w:color w:val="000000" w:themeColor="text1"/>
        </w:rPr>
        <w:t>section</w:t>
      </w:r>
      <w:r w:rsidR="002D4082" w:rsidRPr="009B0321">
        <w:rPr>
          <w:rFonts w:cstheme="minorHAnsi"/>
          <w:b/>
          <w:bCs/>
          <w:color w:val="000000" w:themeColor="text1"/>
        </w:rPr>
        <w:t xml:space="preserve"> 5</w:t>
      </w:r>
      <w:r w:rsidRPr="009B0321">
        <w:rPr>
          <w:rFonts w:cstheme="minorHAnsi"/>
          <w:b/>
          <w:bCs/>
          <w:color w:val="000000" w:themeColor="text1"/>
        </w:rPr>
        <w:t>:</w:t>
      </w:r>
    </w:p>
    <w:p w14:paraId="22F39F17" w14:textId="772AF3C5" w:rsidR="00CD1E1B" w:rsidRDefault="00CD1E1B" w:rsidP="002D4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color w:val="000000" w:themeColor="text1"/>
        </w:rPr>
      </w:pPr>
    </w:p>
    <w:p w14:paraId="45D6B22B" w14:textId="77777777" w:rsidR="00CD1E1B" w:rsidRPr="0002392B" w:rsidRDefault="00CD1E1B" w:rsidP="002D4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color w:val="000000" w:themeColor="text1"/>
        </w:rPr>
      </w:pPr>
    </w:p>
    <w:p w14:paraId="33F5AA96" w14:textId="77777777" w:rsidR="002D4082" w:rsidRPr="006127C5" w:rsidRDefault="002D4082" w:rsidP="002D4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b/>
          <w:bCs/>
          <w:i/>
          <w:iCs/>
          <w:color w:val="000000" w:themeColor="text1"/>
          <w:u w:val="single"/>
        </w:rPr>
      </w:pPr>
      <w:r w:rsidRPr="006127C5">
        <w:rPr>
          <w:rFonts w:cstheme="minorHAnsi"/>
          <w:b/>
          <w:bCs/>
          <w:i/>
          <w:iCs/>
          <w:color w:val="000000" w:themeColor="text1"/>
          <w:u w:val="single"/>
        </w:rPr>
        <w:t>Rule 24</w:t>
      </w:r>
    </w:p>
    <w:p w14:paraId="6D75373F" w14:textId="7726CD3B" w:rsidR="00AC55AA" w:rsidRPr="009B0321" w:rsidRDefault="00AC55AA" w:rsidP="002D4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b/>
          <w:bCs/>
          <w:color w:val="000000" w:themeColor="text1"/>
        </w:rPr>
      </w:pPr>
      <w:r w:rsidRPr="009B0321">
        <w:rPr>
          <w:rFonts w:cstheme="minorHAnsi"/>
          <w:b/>
          <w:bCs/>
          <w:color w:val="000000" w:themeColor="text1"/>
        </w:rPr>
        <w:t>Please state t</w:t>
      </w:r>
      <w:r w:rsidR="002D4082" w:rsidRPr="009B0321">
        <w:rPr>
          <w:rFonts w:cstheme="minorHAnsi"/>
          <w:b/>
          <w:bCs/>
          <w:color w:val="000000" w:themeColor="text1"/>
        </w:rPr>
        <w:t xml:space="preserve">he minimum number of members </w:t>
      </w:r>
      <w:r w:rsidRPr="009B0321">
        <w:rPr>
          <w:rFonts w:cstheme="minorHAnsi"/>
          <w:b/>
          <w:bCs/>
          <w:color w:val="000000" w:themeColor="text1"/>
        </w:rPr>
        <w:t>for the society:</w:t>
      </w:r>
    </w:p>
    <w:p w14:paraId="60CCB948" w14:textId="2014EC80" w:rsidR="00AC55AA" w:rsidRPr="009B0321" w:rsidRDefault="00AC55AA" w:rsidP="002D4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b/>
          <w:bCs/>
          <w:color w:val="000000" w:themeColor="text1"/>
        </w:rPr>
      </w:pPr>
      <w:r w:rsidRPr="009B0321">
        <w:rPr>
          <w:rFonts w:cstheme="minorHAnsi"/>
          <w:b/>
          <w:bCs/>
          <w:color w:val="000000" w:themeColor="text1"/>
        </w:rPr>
        <w:t>Please state</w:t>
      </w:r>
      <w:r w:rsidR="002D4082" w:rsidRPr="009B0321">
        <w:rPr>
          <w:rFonts w:cstheme="minorHAnsi"/>
          <w:b/>
          <w:bCs/>
          <w:color w:val="000000" w:themeColor="text1"/>
        </w:rPr>
        <w:t xml:space="preserve"> what percentage of these members need to be from the Community</w:t>
      </w:r>
      <w:r w:rsidRPr="009B0321">
        <w:rPr>
          <w:rFonts w:cstheme="minorHAnsi"/>
          <w:b/>
          <w:bCs/>
          <w:color w:val="000000" w:themeColor="text1"/>
        </w:rPr>
        <w:t>:</w:t>
      </w:r>
    </w:p>
    <w:p w14:paraId="3607E9D6" w14:textId="77777777" w:rsidR="002D4082" w:rsidRPr="006127C5" w:rsidRDefault="002D4082" w:rsidP="002D4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b/>
          <w:bCs/>
          <w:i/>
          <w:iCs/>
          <w:color w:val="000000" w:themeColor="text1"/>
          <w:u w:val="single"/>
        </w:rPr>
      </w:pPr>
      <w:r w:rsidRPr="006127C5">
        <w:rPr>
          <w:rFonts w:cstheme="minorHAnsi"/>
          <w:b/>
          <w:bCs/>
          <w:i/>
          <w:iCs/>
          <w:color w:val="000000" w:themeColor="text1"/>
          <w:u w:val="single"/>
        </w:rPr>
        <w:t>Rule 34</w:t>
      </w:r>
    </w:p>
    <w:p w14:paraId="001C1AEB" w14:textId="2FF2229E" w:rsidR="00AC55AA" w:rsidRPr="009B0321" w:rsidRDefault="00AC55AA" w:rsidP="002D4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b/>
          <w:bCs/>
          <w:color w:val="000000" w:themeColor="text1"/>
        </w:rPr>
      </w:pPr>
      <w:r w:rsidRPr="009B0321">
        <w:rPr>
          <w:rFonts w:cstheme="minorHAnsi"/>
          <w:b/>
          <w:bCs/>
          <w:color w:val="000000" w:themeColor="text1"/>
        </w:rPr>
        <w:t>Please state</w:t>
      </w:r>
      <w:r w:rsidR="002D4082" w:rsidRPr="009B0321">
        <w:rPr>
          <w:rFonts w:cstheme="minorHAnsi"/>
          <w:b/>
          <w:bCs/>
          <w:color w:val="000000" w:themeColor="text1"/>
        </w:rPr>
        <w:t xml:space="preserve"> an upper rate</w:t>
      </w:r>
      <w:r w:rsidRPr="009B0321">
        <w:rPr>
          <w:rFonts w:cstheme="minorHAnsi"/>
          <w:b/>
          <w:bCs/>
          <w:color w:val="000000" w:themeColor="text1"/>
        </w:rPr>
        <w:t>:</w:t>
      </w:r>
    </w:p>
    <w:p w14:paraId="635AF57F" w14:textId="3746BDF5" w:rsidR="008F0AB8" w:rsidRPr="009B0321" w:rsidRDefault="00AC55AA" w:rsidP="002D4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b/>
          <w:bCs/>
          <w:color w:val="000000" w:themeColor="text1"/>
        </w:rPr>
      </w:pPr>
      <w:r w:rsidRPr="009B0321">
        <w:rPr>
          <w:rFonts w:cstheme="minorHAnsi"/>
          <w:b/>
          <w:bCs/>
          <w:color w:val="000000" w:themeColor="text1"/>
        </w:rPr>
        <w:t xml:space="preserve">Please state </w:t>
      </w:r>
      <w:r w:rsidR="002D4082" w:rsidRPr="009B0321">
        <w:rPr>
          <w:rFonts w:cstheme="minorHAnsi"/>
          <w:b/>
          <w:bCs/>
          <w:color w:val="000000" w:themeColor="text1"/>
        </w:rPr>
        <w:t xml:space="preserve"> the margin above base rate</w:t>
      </w:r>
      <w:r w:rsidR="008F0AB8" w:rsidRPr="009B0321">
        <w:rPr>
          <w:rFonts w:cstheme="minorHAnsi"/>
          <w:b/>
          <w:bCs/>
          <w:color w:val="000000" w:themeColor="text1"/>
        </w:rPr>
        <w:t>:</w:t>
      </w:r>
    </w:p>
    <w:p w14:paraId="68A28664" w14:textId="7A9C0237" w:rsidR="002D4082" w:rsidRPr="0002392B" w:rsidRDefault="008F0AB8" w:rsidP="002D4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color w:val="000000" w:themeColor="text1"/>
        </w:rPr>
      </w:pPr>
      <w:r>
        <w:rPr>
          <w:rFonts w:cstheme="minorHAnsi"/>
          <w:color w:val="000000" w:themeColor="text1"/>
        </w:rPr>
        <w:lastRenderedPageBreak/>
        <w:t>Please note that values that are deemed by the FCA not to meet the requirement of “t</w:t>
      </w:r>
      <w:r w:rsidR="002D4082" w:rsidRPr="0002392B">
        <w:rPr>
          <w:rFonts w:cstheme="minorHAnsi"/>
          <w:color w:val="000000" w:themeColor="text1"/>
        </w:rPr>
        <w:t xml:space="preserve">he </w:t>
      </w:r>
      <w:r>
        <w:rPr>
          <w:rFonts w:cstheme="minorHAnsi"/>
          <w:color w:val="000000" w:themeColor="text1"/>
        </w:rPr>
        <w:t xml:space="preserve">lowest rate which will generate the necessary funds from members” may not be approved by the FCA. The </w:t>
      </w:r>
      <w:r w:rsidR="002D4082" w:rsidRPr="0002392B">
        <w:rPr>
          <w:rFonts w:cstheme="minorHAnsi"/>
          <w:color w:val="000000" w:themeColor="text1"/>
        </w:rPr>
        <w:t>values of 5% and 2% shown in the rules are included as examples of prior precedent found in other CBS.</w:t>
      </w:r>
    </w:p>
    <w:p w14:paraId="3E0A8764" w14:textId="77777777" w:rsidR="002D4082" w:rsidRPr="006127C5" w:rsidRDefault="002D4082" w:rsidP="002D4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b/>
          <w:bCs/>
          <w:i/>
          <w:iCs/>
          <w:color w:val="000000" w:themeColor="text1"/>
          <w:u w:val="single"/>
        </w:rPr>
      </w:pPr>
      <w:r w:rsidRPr="006127C5">
        <w:rPr>
          <w:rFonts w:cstheme="minorHAnsi"/>
          <w:b/>
          <w:bCs/>
          <w:i/>
          <w:iCs/>
          <w:color w:val="000000" w:themeColor="text1"/>
          <w:u w:val="single"/>
        </w:rPr>
        <w:t>Rule 83</w:t>
      </w:r>
    </w:p>
    <w:p w14:paraId="6F2D52EB" w14:textId="19C50B14" w:rsidR="008F0AB8" w:rsidRPr="009B0321" w:rsidRDefault="008F0AB8" w:rsidP="002D4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b/>
          <w:bCs/>
          <w:color w:val="000000" w:themeColor="text1"/>
        </w:rPr>
      </w:pPr>
      <w:r w:rsidRPr="009B0321">
        <w:rPr>
          <w:rFonts w:cstheme="minorHAnsi"/>
          <w:b/>
          <w:bCs/>
          <w:color w:val="000000" w:themeColor="text1"/>
        </w:rPr>
        <w:t>Please state t</w:t>
      </w:r>
      <w:r w:rsidR="002D4082" w:rsidRPr="009B0321">
        <w:rPr>
          <w:rFonts w:cstheme="minorHAnsi"/>
          <w:b/>
          <w:bCs/>
          <w:color w:val="000000" w:themeColor="text1"/>
        </w:rPr>
        <w:t>he number of members required for a quorum</w:t>
      </w:r>
      <w:r w:rsidRPr="009B0321">
        <w:rPr>
          <w:rFonts w:cstheme="minorHAnsi"/>
          <w:b/>
          <w:bCs/>
          <w:color w:val="000000" w:themeColor="text1"/>
        </w:rPr>
        <w:t>:</w:t>
      </w:r>
    </w:p>
    <w:p w14:paraId="1FD359F9" w14:textId="77777777" w:rsidR="003F7CDA" w:rsidRPr="0002392B" w:rsidRDefault="008F0AB8" w:rsidP="003F7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color w:val="000000" w:themeColor="text1"/>
        </w:rPr>
      </w:pPr>
      <w:r>
        <w:rPr>
          <w:rFonts w:cstheme="minorHAnsi"/>
          <w:color w:val="000000" w:themeColor="text1"/>
        </w:rPr>
        <w:t>Please note that</w:t>
      </w:r>
      <w:r w:rsidR="002D4082">
        <w:rPr>
          <w:rFonts w:cstheme="minorHAnsi"/>
          <w:color w:val="000000" w:themeColor="text1"/>
        </w:rPr>
        <w:t xml:space="preserve"> </w:t>
      </w:r>
      <w:r w:rsidR="002D4082" w:rsidRPr="00753B9B">
        <w:rPr>
          <w:rFonts w:cstheme="minorHAnsi"/>
          <w:color w:val="000000" w:themeColor="text1"/>
        </w:rPr>
        <w:t xml:space="preserve">a number of approaches </w:t>
      </w:r>
      <w:r w:rsidR="002D4082">
        <w:rPr>
          <w:rFonts w:cstheme="minorHAnsi"/>
          <w:color w:val="000000" w:themeColor="text1"/>
        </w:rPr>
        <w:t>can</w:t>
      </w:r>
      <w:r w:rsidR="002D4082" w:rsidRPr="00753B9B">
        <w:rPr>
          <w:rFonts w:cstheme="minorHAnsi"/>
          <w:color w:val="000000" w:themeColor="text1"/>
        </w:rPr>
        <w:t xml:space="preserve"> be taken – either inserting a higher or lower number </w:t>
      </w:r>
      <w:r w:rsidR="002D4082" w:rsidRPr="00753B9B">
        <w:rPr>
          <w:rFonts w:cstheme="minorHAnsi"/>
          <w:i/>
          <w:iCs/>
          <w:color w:val="000000" w:themeColor="text1"/>
        </w:rPr>
        <w:t xml:space="preserve">or </w:t>
      </w:r>
      <w:r w:rsidR="002D4082" w:rsidRPr="00753B9B">
        <w:rPr>
          <w:rFonts w:cstheme="minorHAnsi"/>
          <w:color w:val="000000" w:themeColor="text1"/>
        </w:rPr>
        <w:t xml:space="preserve">inserting a proportion of the total number of members </w:t>
      </w:r>
      <w:r w:rsidR="002D4082" w:rsidRPr="00753B9B">
        <w:rPr>
          <w:rFonts w:cstheme="minorHAnsi"/>
          <w:i/>
          <w:iCs/>
          <w:color w:val="000000" w:themeColor="text1"/>
        </w:rPr>
        <w:t xml:space="preserve">or </w:t>
      </w:r>
      <w:r w:rsidR="002D4082" w:rsidRPr="00753B9B">
        <w:rPr>
          <w:rFonts w:cstheme="minorHAnsi"/>
          <w:color w:val="000000" w:themeColor="text1"/>
        </w:rPr>
        <w:t>inserting a proportion of the total number of members in combination with a lower or upper threshold (</w:t>
      </w:r>
      <w:proofErr w:type="spellStart"/>
      <w:r w:rsidR="002D4082" w:rsidRPr="00753B9B">
        <w:rPr>
          <w:rFonts w:cstheme="minorHAnsi"/>
          <w:color w:val="000000" w:themeColor="text1"/>
        </w:rPr>
        <w:t>eg.</w:t>
      </w:r>
      <w:proofErr w:type="spellEnd"/>
      <w:r w:rsidR="002D4082" w:rsidRPr="00753B9B">
        <w:rPr>
          <w:rFonts w:cstheme="minorHAnsi"/>
          <w:color w:val="000000" w:themeColor="text1"/>
        </w:rPr>
        <w:t xml:space="preserve"> “25% of the members or 25 members, whichever is lower”).</w:t>
      </w:r>
      <w:r w:rsidR="002D4082" w:rsidRPr="0002392B">
        <w:rPr>
          <w:rFonts w:cstheme="minorHAnsi"/>
          <w:color w:val="000000" w:themeColor="text1"/>
        </w:rPr>
        <w:t xml:space="preserve"> </w:t>
      </w:r>
      <w:r w:rsidR="003F7CDA" w:rsidRPr="0002392B">
        <w:rPr>
          <w:rFonts w:cstheme="minorHAnsi"/>
          <w:color w:val="000000" w:themeColor="text1"/>
        </w:rPr>
        <w:t xml:space="preserve">If </w:t>
      </w:r>
      <w:r w:rsidR="003F7CDA">
        <w:rPr>
          <w:rFonts w:cstheme="minorHAnsi"/>
          <w:color w:val="000000" w:themeColor="text1"/>
        </w:rPr>
        <w:t>a percentage</w:t>
      </w:r>
      <w:r w:rsidR="003F7CDA" w:rsidRPr="0002392B">
        <w:rPr>
          <w:rFonts w:cstheme="minorHAnsi"/>
          <w:color w:val="000000" w:themeColor="text1"/>
        </w:rPr>
        <w:t xml:space="preserve"> is used, 10% is considered </w:t>
      </w:r>
      <w:r w:rsidR="003F7CDA">
        <w:rPr>
          <w:rFonts w:cstheme="minorHAnsi"/>
          <w:color w:val="000000" w:themeColor="text1"/>
        </w:rPr>
        <w:t xml:space="preserve">the </w:t>
      </w:r>
      <w:r w:rsidR="003F7CDA" w:rsidRPr="0002392B">
        <w:rPr>
          <w:rFonts w:cstheme="minorHAnsi"/>
          <w:color w:val="000000" w:themeColor="text1"/>
        </w:rPr>
        <w:t xml:space="preserve">minimum </w:t>
      </w:r>
      <w:r w:rsidR="003F7CDA">
        <w:rPr>
          <w:rFonts w:cstheme="minorHAnsi"/>
          <w:color w:val="000000" w:themeColor="text1"/>
        </w:rPr>
        <w:t>likely to be accepted by the FCA as it has prior precedent n other Community Benefit Societies</w:t>
      </w:r>
      <w:r w:rsidR="003F7CDA" w:rsidRPr="0002392B">
        <w:rPr>
          <w:rFonts w:cstheme="minorHAnsi"/>
          <w:color w:val="000000" w:themeColor="text1"/>
        </w:rPr>
        <w:t>.</w:t>
      </w:r>
    </w:p>
    <w:p w14:paraId="4892DAEF" w14:textId="0A2F581D" w:rsidR="002D4082" w:rsidRPr="006127C5" w:rsidRDefault="002D4082" w:rsidP="002D4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b/>
          <w:bCs/>
          <w:i/>
          <w:iCs/>
          <w:color w:val="000000" w:themeColor="text1"/>
          <w:u w:val="single"/>
        </w:rPr>
      </w:pPr>
      <w:r w:rsidRPr="006127C5">
        <w:rPr>
          <w:rFonts w:cstheme="minorHAnsi"/>
          <w:b/>
          <w:bCs/>
          <w:i/>
          <w:iCs/>
          <w:color w:val="000000" w:themeColor="text1"/>
          <w:u w:val="single"/>
        </w:rPr>
        <w:t>Rule 110</w:t>
      </w:r>
    </w:p>
    <w:p w14:paraId="35E37948" w14:textId="77777777" w:rsidR="008F0AB8" w:rsidRPr="009B0321" w:rsidRDefault="008F0AB8" w:rsidP="002D4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b/>
          <w:bCs/>
          <w:color w:val="000000" w:themeColor="text1"/>
        </w:rPr>
      </w:pPr>
      <w:r w:rsidRPr="009B0321">
        <w:rPr>
          <w:rFonts w:cstheme="minorHAnsi"/>
          <w:b/>
          <w:bCs/>
          <w:color w:val="000000" w:themeColor="text1"/>
        </w:rPr>
        <w:t>Please state t</w:t>
      </w:r>
      <w:r w:rsidR="002D4082" w:rsidRPr="009B0321">
        <w:rPr>
          <w:rFonts w:cstheme="minorHAnsi"/>
          <w:b/>
          <w:bCs/>
          <w:color w:val="000000" w:themeColor="text1"/>
        </w:rPr>
        <w:t>he maximum number of directors</w:t>
      </w:r>
      <w:r w:rsidRPr="009B0321">
        <w:rPr>
          <w:rFonts w:cstheme="minorHAnsi"/>
          <w:b/>
          <w:bCs/>
          <w:color w:val="000000" w:themeColor="text1"/>
        </w:rPr>
        <w:t>:</w:t>
      </w:r>
    </w:p>
    <w:p w14:paraId="3DC5E012" w14:textId="79DA4DED" w:rsidR="008F0AB8" w:rsidRPr="009B0321" w:rsidRDefault="008F0AB8" w:rsidP="008F0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b/>
          <w:bCs/>
          <w:color w:val="000000" w:themeColor="text1"/>
        </w:rPr>
      </w:pPr>
      <w:r w:rsidRPr="009B0321">
        <w:rPr>
          <w:rFonts w:cstheme="minorHAnsi"/>
          <w:b/>
          <w:bCs/>
          <w:color w:val="000000" w:themeColor="text1"/>
        </w:rPr>
        <w:t>Please state the maximum number of Contributor directors:</w:t>
      </w:r>
    </w:p>
    <w:p w14:paraId="6B31F18C" w14:textId="7532491F" w:rsidR="008F0AB8" w:rsidRPr="009B0321" w:rsidRDefault="008F0AB8" w:rsidP="008F0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b/>
          <w:bCs/>
          <w:color w:val="000000" w:themeColor="text1"/>
        </w:rPr>
      </w:pPr>
      <w:r w:rsidRPr="009B0321">
        <w:rPr>
          <w:rFonts w:cstheme="minorHAnsi"/>
          <w:b/>
          <w:bCs/>
          <w:color w:val="000000" w:themeColor="text1"/>
        </w:rPr>
        <w:t>Please state the maximum number of Anchor directors (must be less than half the maximum number of directors):</w:t>
      </w:r>
    </w:p>
    <w:p w14:paraId="760C6DFC" w14:textId="5E643BB2" w:rsidR="008F0AB8" w:rsidRPr="009B0321" w:rsidRDefault="008F0AB8" w:rsidP="008F0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b/>
          <w:bCs/>
          <w:color w:val="000000" w:themeColor="text1"/>
        </w:rPr>
      </w:pPr>
      <w:r w:rsidRPr="009B0321">
        <w:rPr>
          <w:rFonts w:cstheme="minorHAnsi"/>
          <w:b/>
          <w:bCs/>
          <w:color w:val="000000" w:themeColor="text1"/>
        </w:rPr>
        <w:t>Please state the maximum number of Co-opted directors:</w:t>
      </w:r>
    </w:p>
    <w:p w14:paraId="6F8F21CA" w14:textId="04F8D444" w:rsidR="002D4082" w:rsidRPr="0002392B" w:rsidRDefault="002D4082" w:rsidP="002D4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color w:val="000000" w:themeColor="text1"/>
        </w:rPr>
      </w:pPr>
      <w:r w:rsidRPr="0002392B">
        <w:rPr>
          <w:rFonts w:cstheme="minorHAnsi"/>
          <w:color w:val="000000" w:themeColor="text1"/>
        </w:rPr>
        <w:t>Co-opted Directors are usually used to allow the board to supplement the skills available at board level. However since they are not elected, it would be usual to set a relatively low figure as the maximum number of Co-opted Directors</w:t>
      </w:r>
      <w:r w:rsidR="008F0AB8">
        <w:rPr>
          <w:rFonts w:cstheme="minorHAnsi"/>
          <w:color w:val="000000" w:themeColor="text1"/>
        </w:rPr>
        <w:t xml:space="preserve"> (e.g. ‘1’)</w:t>
      </w:r>
      <w:r w:rsidRPr="0002392B">
        <w:rPr>
          <w:rFonts w:cstheme="minorHAnsi"/>
          <w:color w:val="000000" w:themeColor="text1"/>
        </w:rPr>
        <w:t>.</w:t>
      </w:r>
    </w:p>
    <w:p w14:paraId="61102716" w14:textId="77777777" w:rsidR="002D4082" w:rsidRPr="006127C5" w:rsidRDefault="002D4082" w:rsidP="002D4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b/>
          <w:bCs/>
          <w:i/>
          <w:iCs/>
          <w:color w:val="000000" w:themeColor="text1"/>
          <w:u w:val="single"/>
        </w:rPr>
      </w:pPr>
      <w:r w:rsidRPr="006127C5">
        <w:rPr>
          <w:rFonts w:cstheme="minorHAnsi"/>
          <w:b/>
          <w:bCs/>
          <w:i/>
          <w:iCs/>
          <w:color w:val="000000" w:themeColor="text1"/>
          <w:u w:val="single"/>
        </w:rPr>
        <w:t>Rule 112</w:t>
      </w:r>
    </w:p>
    <w:p w14:paraId="43B855A0" w14:textId="4501D2DB" w:rsidR="002D4082" w:rsidRPr="009B0321" w:rsidRDefault="008F0AB8" w:rsidP="002D4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b/>
          <w:bCs/>
          <w:color w:val="000000" w:themeColor="text1"/>
        </w:rPr>
      </w:pPr>
      <w:r w:rsidRPr="009B0321">
        <w:rPr>
          <w:rFonts w:cstheme="minorHAnsi"/>
          <w:b/>
          <w:bCs/>
          <w:color w:val="000000" w:themeColor="text1"/>
        </w:rPr>
        <w:t>Please state t</w:t>
      </w:r>
      <w:r w:rsidR="002D4082" w:rsidRPr="009B0321">
        <w:rPr>
          <w:rFonts w:cstheme="minorHAnsi"/>
          <w:b/>
          <w:bCs/>
          <w:color w:val="000000" w:themeColor="text1"/>
        </w:rPr>
        <w:t>he minimum number of directors</w:t>
      </w:r>
      <w:r w:rsidR="0060706F" w:rsidRPr="009B0321">
        <w:rPr>
          <w:rFonts w:cstheme="minorHAnsi"/>
          <w:b/>
          <w:bCs/>
          <w:color w:val="000000" w:themeColor="text1"/>
        </w:rPr>
        <w:t>:</w:t>
      </w:r>
    </w:p>
    <w:p w14:paraId="7202E2E3" w14:textId="556A2A3F" w:rsidR="0060706F" w:rsidRPr="0002392B" w:rsidRDefault="0060706F" w:rsidP="002D4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color w:val="000000" w:themeColor="text1"/>
        </w:rPr>
      </w:pPr>
      <w:r>
        <w:rPr>
          <w:rFonts w:cstheme="minorHAnsi"/>
          <w:color w:val="000000" w:themeColor="text1"/>
        </w:rPr>
        <w:t xml:space="preserve">This </w:t>
      </w:r>
      <w:r w:rsidRPr="0002392B">
        <w:rPr>
          <w:rFonts w:cstheme="minorHAnsi"/>
          <w:color w:val="000000" w:themeColor="text1"/>
        </w:rPr>
        <w:t>should be set at a level which is manageable at a practical level</w:t>
      </w:r>
      <w:r>
        <w:rPr>
          <w:rFonts w:cstheme="minorHAnsi"/>
          <w:color w:val="000000" w:themeColor="text1"/>
        </w:rPr>
        <w:t xml:space="preserve"> – a minimum of 3 is typical</w:t>
      </w:r>
      <w:r w:rsidRPr="0002392B">
        <w:rPr>
          <w:rFonts w:cstheme="minorHAnsi"/>
          <w:color w:val="000000" w:themeColor="text1"/>
        </w:rPr>
        <w:t>.</w:t>
      </w:r>
    </w:p>
    <w:p w14:paraId="11B9C4C7" w14:textId="77777777" w:rsidR="002D4082" w:rsidRPr="006127C5" w:rsidRDefault="002D4082" w:rsidP="002D4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b/>
          <w:bCs/>
          <w:i/>
          <w:iCs/>
          <w:color w:val="000000" w:themeColor="text1"/>
          <w:u w:val="single"/>
        </w:rPr>
      </w:pPr>
      <w:r w:rsidRPr="006127C5">
        <w:rPr>
          <w:rFonts w:cstheme="minorHAnsi"/>
          <w:b/>
          <w:bCs/>
          <w:i/>
          <w:iCs/>
          <w:color w:val="000000" w:themeColor="text1"/>
          <w:u w:val="single"/>
        </w:rPr>
        <w:t>Rule 127</w:t>
      </w:r>
    </w:p>
    <w:p w14:paraId="7B600B63" w14:textId="77777777" w:rsidR="0060706F" w:rsidRPr="009B0321" w:rsidRDefault="0060706F" w:rsidP="002D4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b/>
          <w:bCs/>
          <w:color w:val="000000" w:themeColor="text1"/>
        </w:rPr>
      </w:pPr>
      <w:r w:rsidRPr="009B0321">
        <w:rPr>
          <w:rFonts w:cstheme="minorHAnsi"/>
          <w:b/>
          <w:bCs/>
          <w:color w:val="000000" w:themeColor="text1"/>
        </w:rPr>
        <w:t>Please state the number of Anchor directors to retire at each AGM:</w:t>
      </w:r>
    </w:p>
    <w:p w14:paraId="1EBEBE1E" w14:textId="5F13E856" w:rsidR="002D4082" w:rsidRPr="0002392B" w:rsidRDefault="002D4082" w:rsidP="002D4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i/>
          <w:iCs/>
          <w:color w:val="000000" w:themeColor="text1"/>
        </w:rPr>
      </w:pPr>
      <w:r w:rsidRPr="0002392B">
        <w:rPr>
          <w:rFonts w:cstheme="minorHAnsi"/>
          <w:color w:val="000000" w:themeColor="text1"/>
        </w:rPr>
        <w:t>Any number from 1 through to total number of Anchor Directors (</w:t>
      </w:r>
      <w:proofErr w:type="gramStart"/>
      <w:r w:rsidRPr="0002392B">
        <w:rPr>
          <w:rFonts w:cstheme="minorHAnsi"/>
          <w:color w:val="000000" w:themeColor="text1"/>
        </w:rPr>
        <w:t>i.e.</w:t>
      </w:r>
      <w:proofErr w:type="gramEnd"/>
      <w:r w:rsidRPr="0002392B">
        <w:rPr>
          <w:rFonts w:cstheme="minorHAnsi"/>
          <w:color w:val="000000" w:themeColor="text1"/>
        </w:rPr>
        <w:t xml:space="preserve"> all Anchor Directors have to be retire at the AGM) may be chosen.</w:t>
      </w:r>
    </w:p>
    <w:p w14:paraId="169044BD" w14:textId="77777777" w:rsidR="002D4082" w:rsidRPr="006127C5" w:rsidRDefault="002D4082" w:rsidP="002D4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b/>
          <w:bCs/>
          <w:i/>
          <w:iCs/>
          <w:color w:val="000000" w:themeColor="text1"/>
          <w:u w:val="single"/>
        </w:rPr>
      </w:pPr>
      <w:r w:rsidRPr="006127C5">
        <w:rPr>
          <w:rFonts w:cstheme="minorHAnsi"/>
          <w:b/>
          <w:bCs/>
          <w:i/>
          <w:iCs/>
          <w:color w:val="000000" w:themeColor="text1"/>
          <w:u w:val="single"/>
        </w:rPr>
        <w:t>Rule 129</w:t>
      </w:r>
    </w:p>
    <w:p w14:paraId="718FC465" w14:textId="77777777" w:rsidR="0060706F" w:rsidRDefault="002D4082" w:rsidP="002D4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color w:val="000000" w:themeColor="text1"/>
        </w:rPr>
      </w:pPr>
      <w:r w:rsidRPr="0002392B">
        <w:rPr>
          <w:rFonts w:cstheme="minorHAnsi"/>
          <w:color w:val="000000" w:themeColor="text1"/>
        </w:rPr>
        <w:t xml:space="preserve">If it is intended that a key partner body should have the right to nominate an individual or </w:t>
      </w:r>
      <w:r w:rsidRPr="0002392B">
        <w:rPr>
          <w:rFonts w:cstheme="minorHAnsi"/>
          <w:color w:val="000000" w:themeColor="text1"/>
        </w:rPr>
        <w:lastRenderedPageBreak/>
        <w:t xml:space="preserve">individuals for appointment as a director, then </w:t>
      </w:r>
      <w:r w:rsidR="0060706F" w:rsidRPr="009B0321">
        <w:rPr>
          <w:rFonts w:cstheme="minorHAnsi"/>
          <w:b/>
          <w:bCs/>
          <w:color w:val="000000" w:themeColor="text1"/>
        </w:rPr>
        <w:t xml:space="preserve">please state </w:t>
      </w:r>
      <w:r w:rsidRPr="009B0321">
        <w:rPr>
          <w:rFonts w:cstheme="minorHAnsi"/>
          <w:b/>
          <w:bCs/>
          <w:color w:val="000000" w:themeColor="text1"/>
        </w:rPr>
        <w:t xml:space="preserve">the name of that body or bodies </w:t>
      </w:r>
      <w:r w:rsidR="0060706F" w:rsidRPr="009B0321">
        <w:rPr>
          <w:rFonts w:cstheme="minorHAnsi"/>
          <w:b/>
          <w:bCs/>
          <w:color w:val="000000" w:themeColor="text1"/>
        </w:rPr>
        <w:t>here:</w:t>
      </w:r>
    </w:p>
    <w:p w14:paraId="30D087C3" w14:textId="77777777" w:rsidR="0060706F" w:rsidRDefault="002D4082" w:rsidP="002D4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color w:val="000000" w:themeColor="text1"/>
        </w:rPr>
      </w:pPr>
      <w:r w:rsidRPr="0002392B">
        <w:rPr>
          <w:rFonts w:cstheme="minorHAnsi"/>
          <w:color w:val="000000" w:themeColor="text1"/>
        </w:rPr>
        <w:t xml:space="preserve">If no </w:t>
      </w:r>
      <w:r w:rsidRPr="0002392B">
        <w:rPr>
          <w:rFonts w:cstheme="minorHAnsi"/>
          <w:i/>
          <w:iCs/>
          <w:color w:val="000000" w:themeColor="text1"/>
        </w:rPr>
        <w:t xml:space="preserve">particular </w:t>
      </w:r>
      <w:r w:rsidRPr="0002392B">
        <w:rPr>
          <w:rFonts w:cstheme="minorHAnsi"/>
          <w:color w:val="000000" w:themeColor="text1"/>
        </w:rPr>
        <w:t xml:space="preserve">body is identified then </w:t>
      </w:r>
      <w:r w:rsidR="0060706F">
        <w:rPr>
          <w:rFonts w:cstheme="minorHAnsi"/>
          <w:color w:val="000000" w:themeColor="text1"/>
        </w:rPr>
        <w:t xml:space="preserve">please state if you wish </w:t>
      </w:r>
      <w:r w:rsidRPr="0002392B">
        <w:rPr>
          <w:rFonts w:cstheme="minorHAnsi"/>
          <w:color w:val="000000" w:themeColor="text1"/>
        </w:rPr>
        <w:t xml:space="preserve">the alternative wording (“a body with which the society has close contact in the course of its activities”) </w:t>
      </w:r>
      <w:r w:rsidR="0060706F">
        <w:rPr>
          <w:rFonts w:cstheme="minorHAnsi"/>
          <w:color w:val="000000" w:themeColor="text1"/>
        </w:rPr>
        <w:t>to be</w:t>
      </w:r>
      <w:r w:rsidRPr="0002392B">
        <w:rPr>
          <w:rFonts w:cstheme="minorHAnsi"/>
          <w:color w:val="000000" w:themeColor="text1"/>
        </w:rPr>
        <w:t xml:space="preserve"> used</w:t>
      </w:r>
      <w:r w:rsidR="0060706F">
        <w:rPr>
          <w:rFonts w:cstheme="minorHAnsi"/>
          <w:color w:val="000000" w:themeColor="text1"/>
        </w:rPr>
        <w:t>:</w:t>
      </w:r>
    </w:p>
    <w:p w14:paraId="5FCD7A34" w14:textId="746A0B13" w:rsidR="0060706F" w:rsidRPr="009B0321" w:rsidRDefault="009B0321" w:rsidP="009B032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420"/>
        <w:rPr>
          <w:rFonts w:cstheme="minorHAnsi"/>
          <w:b/>
          <w:bCs/>
          <w:color w:val="000000" w:themeColor="text1"/>
        </w:rPr>
      </w:pPr>
      <w:r>
        <w:rPr>
          <w:rFonts w:cstheme="minorHAnsi"/>
          <w:b/>
          <w:bCs/>
          <w:color w:val="000000" w:themeColor="text1"/>
        </w:rPr>
        <w:t>-</w:t>
      </w:r>
      <w:r w:rsidR="0060706F" w:rsidRPr="009B0321">
        <w:rPr>
          <w:rFonts w:cstheme="minorHAnsi"/>
          <w:b/>
          <w:bCs/>
          <w:color w:val="000000" w:themeColor="text1"/>
        </w:rPr>
        <w:t xml:space="preserve"> Y/N</w:t>
      </w:r>
    </w:p>
    <w:p w14:paraId="37A9D735" w14:textId="7C9C33A4" w:rsidR="002D4082" w:rsidRPr="0002392B" w:rsidRDefault="0060706F" w:rsidP="002D4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color w:val="000000" w:themeColor="text1"/>
        </w:rPr>
      </w:pPr>
      <w:r>
        <w:rPr>
          <w:rFonts w:cstheme="minorHAnsi"/>
          <w:color w:val="000000" w:themeColor="text1"/>
        </w:rPr>
        <w:t>If the answer above is ‘No’ then paragrap</w:t>
      </w:r>
      <w:r w:rsidR="0066245E">
        <w:rPr>
          <w:rFonts w:cstheme="minorHAnsi"/>
          <w:color w:val="000000" w:themeColor="text1"/>
        </w:rPr>
        <w:t>h</w:t>
      </w:r>
      <w:r>
        <w:rPr>
          <w:rFonts w:cstheme="minorHAnsi"/>
          <w:color w:val="000000" w:themeColor="text1"/>
        </w:rPr>
        <w:t xml:space="preserve"> 129.1 will be deleted &amp;</w:t>
      </w:r>
      <w:r w:rsidR="002D4082" w:rsidRPr="0002392B">
        <w:rPr>
          <w:rFonts w:cstheme="minorHAnsi"/>
          <w:color w:val="000000" w:themeColor="text1"/>
        </w:rPr>
        <w:t xml:space="preserve"> the category of Co-opted Directors </w:t>
      </w:r>
      <w:r>
        <w:rPr>
          <w:rFonts w:cstheme="minorHAnsi"/>
          <w:color w:val="000000" w:themeColor="text1"/>
        </w:rPr>
        <w:t>may</w:t>
      </w:r>
      <w:r w:rsidR="002D4082" w:rsidRPr="0002392B">
        <w:rPr>
          <w:rFonts w:cstheme="minorHAnsi"/>
          <w:color w:val="000000" w:themeColor="text1"/>
        </w:rPr>
        <w:t xml:space="preserve"> only be used for people who are able to bring specialist experience and/or skills to the board.</w:t>
      </w:r>
    </w:p>
    <w:p w14:paraId="09B1F036" w14:textId="77777777" w:rsidR="002D4082" w:rsidRPr="006127C5" w:rsidRDefault="002D4082" w:rsidP="002D4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b/>
          <w:bCs/>
          <w:i/>
          <w:iCs/>
          <w:color w:val="000000" w:themeColor="text1"/>
          <w:u w:val="single"/>
        </w:rPr>
      </w:pPr>
      <w:r w:rsidRPr="006127C5">
        <w:rPr>
          <w:rFonts w:cstheme="minorHAnsi"/>
          <w:b/>
          <w:bCs/>
          <w:i/>
          <w:iCs/>
          <w:color w:val="000000" w:themeColor="text1"/>
          <w:u w:val="single"/>
        </w:rPr>
        <w:t>Rules 153 to 155</w:t>
      </w:r>
    </w:p>
    <w:p w14:paraId="542B7860" w14:textId="5925D53B" w:rsidR="009572E6" w:rsidRPr="009B0321" w:rsidRDefault="009572E6" w:rsidP="002D4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b/>
          <w:bCs/>
          <w:color w:val="000000" w:themeColor="text1"/>
        </w:rPr>
      </w:pPr>
      <w:r>
        <w:rPr>
          <w:rFonts w:cstheme="minorHAnsi"/>
          <w:color w:val="000000" w:themeColor="text1"/>
        </w:rPr>
        <w:t xml:space="preserve">Rule 154 - </w:t>
      </w:r>
      <w:r w:rsidRPr="009B0321">
        <w:rPr>
          <w:rFonts w:cstheme="minorHAnsi"/>
          <w:b/>
          <w:bCs/>
          <w:color w:val="000000" w:themeColor="text1"/>
        </w:rPr>
        <w:t>Please state if it is required that the chairperson of a board meeting should have the right to an additional vote if there is a tie when a vote is taken at a board meeting:</w:t>
      </w:r>
    </w:p>
    <w:p w14:paraId="1404B163" w14:textId="27FAFD15" w:rsidR="009572E6" w:rsidRPr="009B0321" w:rsidRDefault="009572E6" w:rsidP="009B032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b/>
          <w:bCs/>
          <w:color w:val="000000" w:themeColor="text1"/>
        </w:rPr>
      </w:pPr>
      <w:r w:rsidRPr="009B0321">
        <w:rPr>
          <w:rFonts w:cstheme="minorHAnsi"/>
          <w:b/>
          <w:bCs/>
          <w:color w:val="000000" w:themeColor="text1"/>
        </w:rPr>
        <w:t>Y/N</w:t>
      </w:r>
    </w:p>
    <w:p w14:paraId="6EDD18F9" w14:textId="77777777" w:rsidR="009572E6" w:rsidRDefault="002D4082" w:rsidP="002D4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color w:val="000000" w:themeColor="text1"/>
        </w:rPr>
      </w:pPr>
      <w:r w:rsidRPr="0002392B">
        <w:rPr>
          <w:rFonts w:cstheme="minorHAnsi"/>
          <w:color w:val="000000" w:themeColor="text1"/>
        </w:rPr>
        <w:t xml:space="preserve">If </w:t>
      </w:r>
      <w:r w:rsidR="009572E6">
        <w:rPr>
          <w:rFonts w:cstheme="minorHAnsi"/>
          <w:color w:val="000000" w:themeColor="text1"/>
        </w:rPr>
        <w:t>‘Yes’</w:t>
      </w:r>
      <w:r w:rsidRPr="0002392B">
        <w:rPr>
          <w:rFonts w:cstheme="minorHAnsi"/>
          <w:color w:val="000000" w:themeColor="text1"/>
        </w:rPr>
        <w:t xml:space="preserve"> then the square brackets </w:t>
      </w:r>
      <w:r w:rsidR="009572E6">
        <w:rPr>
          <w:rFonts w:cstheme="minorHAnsi"/>
          <w:color w:val="000000" w:themeColor="text1"/>
        </w:rPr>
        <w:t>will</w:t>
      </w:r>
      <w:r w:rsidRPr="0002392B">
        <w:rPr>
          <w:rFonts w:cstheme="minorHAnsi"/>
          <w:color w:val="000000" w:themeColor="text1"/>
        </w:rPr>
        <w:t xml:space="preserve"> be removed in rule 153,</w:t>
      </w:r>
      <w:r w:rsidR="009572E6">
        <w:rPr>
          <w:rFonts w:cstheme="minorHAnsi"/>
          <w:color w:val="000000" w:themeColor="text1"/>
        </w:rPr>
        <w:t xml:space="preserve"> if ‘No’</w:t>
      </w:r>
      <w:r w:rsidRPr="0002392B">
        <w:rPr>
          <w:rFonts w:cstheme="minorHAnsi"/>
          <w:color w:val="000000" w:themeColor="text1"/>
        </w:rPr>
        <w:t xml:space="preserve"> </w:t>
      </w:r>
      <w:r w:rsidR="009572E6">
        <w:rPr>
          <w:rFonts w:cstheme="minorHAnsi"/>
          <w:color w:val="000000" w:themeColor="text1"/>
        </w:rPr>
        <w:t>the entirety of the square brackets in rule 153 will be removed.</w:t>
      </w:r>
    </w:p>
    <w:p w14:paraId="0C6F575A" w14:textId="059B4198" w:rsidR="009572E6" w:rsidRPr="009B0321" w:rsidRDefault="009572E6" w:rsidP="002D4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b/>
          <w:bCs/>
          <w:color w:val="000000" w:themeColor="text1"/>
        </w:rPr>
      </w:pPr>
      <w:r w:rsidRPr="009B0321">
        <w:rPr>
          <w:rFonts w:cstheme="minorHAnsi"/>
          <w:b/>
          <w:bCs/>
          <w:color w:val="000000" w:themeColor="text1"/>
        </w:rPr>
        <w:t>Please state whether the rule 155 is required:</w:t>
      </w:r>
    </w:p>
    <w:p w14:paraId="211BF9D8" w14:textId="77777777" w:rsidR="009572E6" w:rsidRPr="009B0321" w:rsidRDefault="009572E6" w:rsidP="009572E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b/>
          <w:bCs/>
          <w:color w:val="000000" w:themeColor="text1"/>
        </w:rPr>
      </w:pPr>
      <w:r w:rsidRPr="009B0321">
        <w:rPr>
          <w:rFonts w:cstheme="minorHAnsi"/>
          <w:b/>
          <w:bCs/>
          <w:color w:val="000000" w:themeColor="text1"/>
        </w:rPr>
        <w:t xml:space="preserve">Y/N </w:t>
      </w:r>
    </w:p>
    <w:p w14:paraId="0A5906EF" w14:textId="1FD69192" w:rsidR="002D4082" w:rsidRPr="009572E6" w:rsidRDefault="002D4082" w:rsidP="00957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rFonts w:cstheme="minorHAnsi"/>
          <w:color w:val="000000" w:themeColor="text1"/>
        </w:rPr>
      </w:pPr>
      <w:r w:rsidRPr="009572E6">
        <w:rPr>
          <w:rFonts w:cstheme="minorHAnsi"/>
          <w:color w:val="000000" w:themeColor="text1"/>
        </w:rPr>
        <w:t>The wording of rule 155 is typical of community vehicles looking to satisfy the eligibility criteria for community right to buy, community asset transfer and community participation requests however, regardless, the Community may feel rule 155 adds a safeguard to Community interests. If not required it could be deleted.</w:t>
      </w:r>
    </w:p>
    <w:p w14:paraId="146BC4F6" w14:textId="77777777" w:rsidR="002D4082" w:rsidRPr="006127C5" w:rsidRDefault="002D4082" w:rsidP="002D4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b/>
          <w:bCs/>
          <w:i/>
          <w:iCs/>
          <w:color w:val="000000" w:themeColor="text1"/>
          <w:u w:val="single"/>
        </w:rPr>
      </w:pPr>
      <w:r w:rsidRPr="006127C5">
        <w:rPr>
          <w:rFonts w:cstheme="minorHAnsi"/>
          <w:b/>
          <w:bCs/>
          <w:i/>
          <w:iCs/>
          <w:color w:val="000000" w:themeColor="text1"/>
          <w:u w:val="single"/>
        </w:rPr>
        <w:t>Rule 156</w:t>
      </w:r>
    </w:p>
    <w:p w14:paraId="24391839" w14:textId="77777777" w:rsidR="0060706F" w:rsidRPr="009B0321" w:rsidRDefault="002D4082" w:rsidP="002D4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b/>
          <w:bCs/>
          <w:color w:val="000000" w:themeColor="text1"/>
        </w:rPr>
      </w:pPr>
      <w:r w:rsidRPr="0002392B">
        <w:rPr>
          <w:rFonts w:cstheme="minorHAnsi"/>
          <w:color w:val="000000" w:themeColor="text1"/>
        </w:rPr>
        <w:t xml:space="preserve">A quorum should not be taken to be present unless a majority of the directors are in attendance. </w:t>
      </w:r>
      <w:r w:rsidR="0060706F" w:rsidRPr="009B0321">
        <w:rPr>
          <w:rFonts w:cstheme="minorHAnsi"/>
          <w:b/>
          <w:bCs/>
          <w:color w:val="000000" w:themeColor="text1"/>
        </w:rPr>
        <w:t xml:space="preserve">Please state if the suggested wording in </w:t>
      </w:r>
      <w:r w:rsidRPr="009B0321">
        <w:rPr>
          <w:rFonts w:cstheme="minorHAnsi"/>
          <w:b/>
          <w:bCs/>
          <w:color w:val="000000" w:themeColor="text1"/>
        </w:rPr>
        <w:t xml:space="preserve">Rule 156 </w:t>
      </w:r>
      <w:r w:rsidR="0060706F" w:rsidRPr="009B0321">
        <w:rPr>
          <w:rFonts w:cstheme="minorHAnsi"/>
          <w:b/>
          <w:bCs/>
          <w:color w:val="000000" w:themeColor="text1"/>
        </w:rPr>
        <w:t>is acceptable:</w:t>
      </w:r>
    </w:p>
    <w:p w14:paraId="1DAFBF84" w14:textId="6890D1AD" w:rsidR="0060706F" w:rsidRPr="009B0321" w:rsidRDefault="0060706F" w:rsidP="0060706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b/>
          <w:bCs/>
          <w:color w:val="000000" w:themeColor="text1"/>
        </w:rPr>
      </w:pPr>
      <w:r w:rsidRPr="009B0321">
        <w:rPr>
          <w:rFonts w:cstheme="minorHAnsi"/>
          <w:b/>
          <w:bCs/>
          <w:color w:val="000000" w:themeColor="text1"/>
        </w:rPr>
        <w:t>Y/N</w:t>
      </w:r>
    </w:p>
    <w:p w14:paraId="056FC572" w14:textId="2E2D9C69" w:rsidR="002D4082" w:rsidRPr="0002392B" w:rsidRDefault="0060706F" w:rsidP="002D4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color w:val="000000" w:themeColor="text1"/>
        </w:rPr>
      </w:pPr>
      <w:r>
        <w:rPr>
          <w:rFonts w:cstheme="minorHAnsi"/>
          <w:color w:val="000000" w:themeColor="text1"/>
        </w:rPr>
        <w:t xml:space="preserve">If the answer is ‘No’ above then please </w:t>
      </w:r>
      <w:r w:rsidR="009D65BC">
        <w:rPr>
          <w:rFonts w:cstheme="minorHAnsi"/>
          <w:color w:val="000000" w:themeColor="text1"/>
        </w:rPr>
        <w:t xml:space="preserve">state </w:t>
      </w:r>
      <w:r w:rsidR="009D65BC" w:rsidRPr="0002392B">
        <w:rPr>
          <w:rFonts w:cstheme="minorHAnsi"/>
          <w:color w:val="000000" w:themeColor="text1"/>
        </w:rPr>
        <w:t>a</w:t>
      </w:r>
      <w:r w:rsidR="002D4082" w:rsidRPr="0002392B">
        <w:rPr>
          <w:rFonts w:cstheme="minorHAnsi"/>
          <w:color w:val="000000" w:themeColor="text1"/>
        </w:rPr>
        <w:t xml:space="preserve"> single number as the quorum</w:t>
      </w:r>
      <w:r>
        <w:rPr>
          <w:rFonts w:cstheme="minorHAnsi"/>
          <w:color w:val="000000" w:themeColor="text1"/>
        </w:rPr>
        <w:t xml:space="preserve">: </w:t>
      </w:r>
    </w:p>
    <w:p w14:paraId="2BF6631C" w14:textId="77777777" w:rsidR="002D4082" w:rsidRPr="006127C5" w:rsidRDefault="002D4082" w:rsidP="002D4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b/>
          <w:bCs/>
          <w:i/>
          <w:iCs/>
          <w:color w:val="000000" w:themeColor="text1"/>
          <w:u w:val="single"/>
        </w:rPr>
      </w:pPr>
      <w:r w:rsidRPr="006127C5">
        <w:rPr>
          <w:rFonts w:cstheme="minorHAnsi"/>
          <w:b/>
          <w:bCs/>
          <w:i/>
          <w:iCs/>
          <w:color w:val="000000" w:themeColor="text1"/>
          <w:u w:val="single"/>
        </w:rPr>
        <w:t>Rule 157</w:t>
      </w:r>
    </w:p>
    <w:p w14:paraId="5AFFAA5B" w14:textId="5DC1B56D" w:rsidR="00881679" w:rsidRPr="0002392B" w:rsidRDefault="002D4082" w:rsidP="008816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color w:val="000000" w:themeColor="text1"/>
        </w:rPr>
      </w:pPr>
      <w:r w:rsidRPr="0002392B">
        <w:rPr>
          <w:rFonts w:cstheme="minorHAnsi"/>
          <w:color w:val="000000" w:themeColor="text1"/>
        </w:rPr>
        <w:t>If the suggested rules 156.1&amp;2 are accepted, then rule 157.1 ensures that, regardless of how low the number of directors falls to, a minimum baseline value of directors is required, ensuring appropriate decisions are made</w:t>
      </w:r>
      <w:r w:rsidR="00881679">
        <w:rPr>
          <w:rFonts w:cstheme="minorHAnsi"/>
          <w:color w:val="000000" w:themeColor="text1"/>
        </w:rPr>
        <w:t>.</w:t>
      </w:r>
      <w:r w:rsidR="00881679" w:rsidRPr="00881679">
        <w:rPr>
          <w:rFonts w:cstheme="minorHAnsi"/>
          <w:color w:val="000000" w:themeColor="text1"/>
        </w:rPr>
        <w:t xml:space="preserve"> </w:t>
      </w:r>
      <w:r w:rsidR="009B0321">
        <w:rPr>
          <w:rFonts w:cstheme="minorHAnsi"/>
          <w:color w:val="000000" w:themeColor="text1"/>
        </w:rPr>
        <w:t>O</w:t>
      </w:r>
      <w:r w:rsidR="00881679" w:rsidRPr="0002392B">
        <w:rPr>
          <w:rFonts w:cstheme="minorHAnsi"/>
          <w:color w:val="000000" w:themeColor="text1"/>
        </w:rPr>
        <w:t>ne possible value for rule 157.1 would be the minimum number of directors given in rule 112.</w:t>
      </w:r>
    </w:p>
    <w:p w14:paraId="7129EE7B" w14:textId="634A3E09" w:rsidR="00F148A9" w:rsidRDefault="00881679" w:rsidP="008816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b/>
          <w:bCs/>
          <w:color w:val="000000" w:themeColor="text1"/>
        </w:rPr>
      </w:pPr>
      <w:r w:rsidRPr="009B0321">
        <w:rPr>
          <w:rFonts w:cstheme="minorHAnsi"/>
          <w:b/>
          <w:bCs/>
          <w:color w:val="000000" w:themeColor="text1"/>
        </w:rPr>
        <w:lastRenderedPageBreak/>
        <w:t>Please state the minimum number of directors for</w:t>
      </w:r>
      <w:r w:rsidR="009B0321" w:rsidRPr="009B0321">
        <w:rPr>
          <w:rFonts w:cstheme="minorHAnsi"/>
          <w:b/>
          <w:bCs/>
          <w:color w:val="000000" w:themeColor="text1"/>
        </w:rPr>
        <w:t xml:space="preserve"> quorum</w:t>
      </w:r>
      <w:r w:rsidRPr="009B0321">
        <w:rPr>
          <w:rFonts w:cstheme="minorHAnsi"/>
          <w:b/>
          <w:bCs/>
          <w:color w:val="000000" w:themeColor="text1"/>
        </w:rPr>
        <w:t>:</w:t>
      </w:r>
    </w:p>
    <w:p w14:paraId="323AD1C3" w14:textId="77777777" w:rsidR="003F7CDA" w:rsidRDefault="003F7CDA" w:rsidP="008816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b/>
          <w:bCs/>
          <w:color w:val="000000" w:themeColor="text1"/>
        </w:rPr>
      </w:pPr>
    </w:p>
    <w:p w14:paraId="4A543CAA" w14:textId="30379053" w:rsidR="00D87F27" w:rsidRDefault="00D87F27" w:rsidP="008816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b/>
          <w:bCs/>
          <w:color w:val="000000" w:themeColor="text1"/>
        </w:rPr>
      </w:pPr>
      <w:r>
        <w:rPr>
          <w:rFonts w:cstheme="minorHAnsi"/>
          <w:b/>
          <w:bCs/>
          <w:color w:val="000000" w:themeColor="text1"/>
        </w:rPr>
        <w:t>Please state any changes or modifications that are being requested to the model rules:</w:t>
      </w:r>
    </w:p>
    <w:p w14:paraId="5EA88922" w14:textId="02A1B40C" w:rsidR="00D87F27" w:rsidRDefault="00D87F27" w:rsidP="008816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b/>
          <w:bCs/>
          <w:color w:val="000000" w:themeColor="text1"/>
        </w:rPr>
      </w:pPr>
    </w:p>
    <w:p w14:paraId="1084E9E8" w14:textId="47C55ED9" w:rsidR="00D87F27" w:rsidRPr="00D87F27" w:rsidRDefault="00D87F27" w:rsidP="008816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color w:val="000000" w:themeColor="text1"/>
        </w:rPr>
      </w:pPr>
      <w:r>
        <w:rPr>
          <w:rFonts w:cstheme="minorHAnsi"/>
          <w:color w:val="000000" w:themeColor="text1"/>
        </w:rPr>
        <w:t>If acceptable to EKREG Ltd &amp; the FCA, incorporation of these modifications may lead to higher fees.</w:t>
      </w:r>
    </w:p>
    <w:sectPr w:rsidR="00D87F27" w:rsidRPr="00D87F27" w:rsidSect="00F84F20">
      <w:headerReference w:type="default" r:id="rId8"/>
      <w:headerReference w:type="first" r:id="rId9"/>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5D9D4" w14:textId="77777777" w:rsidR="00A958FB" w:rsidRDefault="00A958FB" w:rsidP="00CD110D">
      <w:r>
        <w:separator/>
      </w:r>
    </w:p>
  </w:endnote>
  <w:endnote w:type="continuationSeparator" w:id="0">
    <w:p w14:paraId="0DB68004" w14:textId="77777777" w:rsidR="00A958FB" w:rsidRDefault="00A958FB" w:rsidP="00CD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FD73E" w14:textId="77777777" w:rsidR="00A958FB" w:rsidRDefault="00A958FB" w:rsidP="00CD110D">
      <w:r>
        <w:separator/>
      </w:r>
    </w:p>
  </w:footnote>
  <w:footnote w:type="continuationSeparator" w:id="0">
    <w:p w14:paraId="3B359D67" w14:textId="77777777" w:rsidR="00A958FB" w:rsidRDefault="00A958FB" w:rsidP="00CD1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8F17" w14:textId="6BC8945B" w:rsidR="00CD110D" w:rsidRDefault="00CD110D" w:rsidP="00CD110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B9F0" w14:textId="70EAEE3C" w:rsidR="00BC006A" w:rsidRDefault="00BC006A" w:rsidP="00BC006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B0D69"/>
    <w:multiLevelType w:val="hybridMultilevel"/>
    <w:tmpl w:val="6E8A0E4A"/>
    <w:lvl w:ilvl="0" w:tplc="A9443256">
      <w:start w:val="2"/>
      <w:numFmt w:val="bullet"/>
      <w:lvlText w:val="–"/>
      <w:lvlJc w:val="left"/>
      <w:pPr>
        <w:ind w:left="420" w:hanging="360"/>
      </w:pPr>
      <w:rPr>
        <w:rFonts w:ascii="Calibri" w:eastAsiaTheme="minorHAnsi" w:hAnsi="Calibri" w:cstheme="minorHAnsi"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228E5F3C"/>
    <w:multiLevelType w:val="hybridMultilevel"/>
    <w:tmpl w:val="06AA06C2"/>
    <w:lvl w:ilvl="0" w:tplc="CF4AC012">
      <w:start w:val="2"/>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F7C99"/>
    <w:multiLevelType w:val="hybridMultilevel"/>
    <w:tmpl w:val="51C69EC2"/>
    <w:lvl w:ilvl="0" w:tplc="9FD2ADAC">
      <w:start w:val="2"/>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E54AE"/>
    <w:multiLevelType w:val="hybridMultilevel"/>
    <w:tmpl w:val="2CE0FD9A"/>
    <w:lvl w:ilvl="0" w:tplc="FAA646B0">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3A7553B3"/>
    <w:multiLevelType w:val="hybridMultilevel"/>
    <w:tmpl w:val="9B0E0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7310C6"/>
    <w:multiLevelType w:val="hybridMultilevel"/>
    <w:tmpl w:val="F6C6C6F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756A85"/>
    <w:multiLevelType w:val="hybridMultilevel"/>
    <w:tmpl w:val="205A95E8"/>
    <w:lvl w:ilvl="0" w:tplc="8AF079C2">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CB4082"/>
    <w:multiLevelType w:val="hybridMultilevel"/>
    <w:tmpl w:val="31F4B1F2"/>
    <w:lvl w:ilvl="0" w:tplc="5756DAC4">
      <w:start w:val="2"/>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29"/>
    <w:rsid w:val="00006E9B"/>
    <w:rsid w:val="001B71A1"/>
    <w:rsid w:val="002D4082"/>
    <w:rsid w:val="003255CE"/>
    <w:rsid w:val="00385465"/>
    <w:rsid w:val="003F456A"/>
    <w:rsid w:val="003F7CDA"/>
    <w:rsid w:val="00437ED3"/>
    <w:rsid w:val="004A14DE"/>
    <w:rsid w:val="005B23C9"/>
    <w:rsid w:val="0060706F"/>
    <w:rsid w:val="006127C5"/>
    <w:rsid w:val="0066245E"/>
    <w:rsid w:val="006A736F"/>
    <w:rsid w:val="00794329"/>
    <w:rsid w:val="007C2916"/>
    <w:rsid w:val="00843F95"/>
    <w:rsid w:val="00881679"/>
    <w:rsid w:val="008B2890"/>
    <w:rsid w:val="008F0AB8"/>
    <w:rsid w:val="00914083"/>
    <w:rsid w:val="00943B07"/>
    <w:rsid w:val="009572E6"/>
    <w:rsid w:val="009727CB"/>
    <w:rsid w:val="009B0321"/>
    <w:rsid w:val="009B5B83"/>
    <w:rsid w:val="009D65BC"/>
    <w:rsid w:val="00A958FB"/>
    <w:rsid w:val="00AC55AA"/>
    <w:rsid w:val="00BB0D92"/>
    <w:rsid w:val="00BC006A"/>
    <w:rsid w:val="00BC4975"/>
    <w:rsid w:val="00CD110D"/>
    <w:rsid w:val="00CD1E1B"/>
    <w:rsid w:val="00D87F27"/>
    <w:rsid w:val="00DD2B4A"/>
    <w:rsid w:val="00DF2413"/>
    <w:rsid w:val="00E23989"/>
    <w:rsid w:val="00E90955"/>
    <w:rsid w:val="00EE1FAB"/>
    <w:rsid w:val="00F148A9"/>
    <w:rsid w:val="00F47A07"/>
    <w:rsid w:val="00F84F20"/>
    <w:rsid w:val="00FC4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A5A316"/>
  <w14:defaultImageDpi w14:val="32767"/>
  <w15:chartTrackingRefBased/>
  <w15:docId w15:val="{9942035F-FCDE-D545-A66F-7E132A92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10D"/>
    <w:pPr>
      <w:tabs>
        <w:tab w:val="center" w:pos="4513"/>
        <w:tab w:val="right" w:pos="9026"/>
      </w:tabs>
    </w:pPr>
  </w:style>
  <w:style w:type="character" w:customStyle="1" w:styleId="HeaderChar">
    <w:name w:val="Header Char"/>
    <w:basedOn w:val="DefaultParagraphFont"/>
    <w:link w:val="Header"/>
    <w:uiPriority w:val="99"/>
    <w:rsid w:val="00CD110D"/>
  </w:style>
  <w:style w:type="paragraph" w:styleId="Footer">
    <w:name w:val="footer"/>
    <w:basedOn w:val="Normal"/>
    <w:link w:val="FooterChar"/>
    <w:uiPriority w:val="99"/>
    <w:unhideWhenUsed/>
    <w:rsid w:val="00CD110D"/>
    <w:pPr>
      <w:tabs>
        <w:tab w:val="center" w:pos="4513"/>
        <w:tab w:val="right" w:pos="9026"/>
      </w:tabs>
    </w:pPr>
  </w:style>
  <w:style w:type="character" w:customStyle="1" w:styleId="FooterChar">
    <w:name w:val="Footer Char"/>
    <w:basedOn w:val="DefaultParagraphFont"/>
    <w:link w:val="Footer"/>
    <w:uiPriority w:val="99"/>
    <w:rsid w:val="00CD110D"/>
  </w:style>
  <w:style w:type="character" w:styleId="Hyperlink">
    <w:name w:val="Hyperlink"/>
    <w:basedOn w:val="DefaultParagraphFont"/>
    <w:uiPriority w:val="99"/>
    <w:unhideWhenUsed/>
    <w:rsid w:val="00CD110D"/>
    <w:rPr>
      <w:color w:val="0563C1" w:themeColor="hyperlink"/>
      <w:u w:val="single"/>
    </w:rPr>
  </w:style>
  <w:style w:type="character" w:styleId="UnresolvedMention">
    <w:name w:val="Unresolved Mention"/>
    <w:basedOn w:val="DefaultParagraphFont"/>
    <w:uiPriority w:val="99"/>
    <w:rsid w:val="00CD110D"/>
    <w:rPr>
      <w:color w:val="605E5C"/>
      <w:shd w:val="clear" w:color="auto" w:fill="E1DFDD"/>
    </w:rPr>
  </w:style>
  <w:style w:type="table" w:styleId="TableGrid">
    <w:name w:val="Table Grid"/>
    <w:basedOn w:val="TableNormal"/>
    <w:uiPriority w:val="39"/>
    <w:rsid w:val="00CD1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kreglt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1354</Words>
  <Characters>7556</Characters>
  <Application>Microsoft Office Word</Application>
  <DocSecurity>0</DocSecurity>
  <Lines>111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Rob</dc:creator>
  <cp:keywords/>
  <dc:description/>
  <cp:lastModifiedBy>Rhona Elder</cp:lastModifiedBy>
  <cp:revision>2</cp:revision>
  <dcterms:created xsi:type="dcterms:W3CDTF">2022-04-05T13:21:00Z</dcterms:created>
  <dcterms:modified xsi:type="dcterms:W3CDTF">2022-04-05T13:21:00Z</dcterms:modified>
</cp:coreProperties>
</file>